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1DC2F" w14:textId="77777777" w:rsidR="002918C6" w:rsidRPr="002B01CA" w:rsidRDefault="002918C6" w:rsidP="002918C6">
      <w:pPr>
        <w:tabs>
          <w:tab w:val="left" w:pos="1440"/>
        </w:tabs>
        <w:spacing w:after="0" w:line="240" w:lineRule="auto"/>
        <w:jc w:val="both"/>
        <w:rPr>
          <w:rFonts w:cs="Times New Roman"/>
          <w:szCs w:val="24"/>
        </w:rPr>
      </w:pPr>
      <w:bookmarkStart w:id="0" w:name="_GoBack"/>
      <w:bookmarkEnd w:id="0"/>
      <w:r w:rsidRPr="002B01CA">
        <w:rPr>
          <w:rFonts w:cs="Times New Roman"/>
          <w:b/>
          <w:szCs w:val="24"/>
        </w:rPr>
        <w:t>To:</w:t>
      </w:r>
      <w:r w:rsidRPr="002B01CA">
        <w:rPr>
          <w:rFonts w:cs="Times New Roman"/>
          <w:szCs w:val="24"/>
        </w:rPr>
        <w:tab/>
        <w:t>Merritt Lander, Attorney</w:t>
      </w:r>
    </w:p>
    <w:p w14:paraId="4F98F6FA" w14:textId="77777777" w:rsidR="002918C6" w:rsidRPr="002B01CA" w:rsidRDefault="002918C6" w:rsidP="002918C6">
      <w:pPr>
        <w:spacing w:after="0" w:line="240" w:lineRule="auto"/>
        <w:ind w:left="1440"/>
        <w:jc w:val="both"/>
        <w:rPr>
          <w:rFonts w:cs="Times New Roman"/>
          <w:szCs w:val="24"/>
        </w:rPr>
      </w:pPr>
      <w:r w:rsidRPr="002B01CA">
        <w:rPr>
          <w:rFonts w:cs="Times New Roman"/>
          <w:szCs w:val="24"/>
        </w:rPr>
        <w:t>Legal Division</w:t>
      </w:r>
    </w:p>
    <w:p w14:paraId="3A47B10F" w14:textId="77777777" w:rsidR="002918C6" w:rsidRPr="002B01CA" w:rsidRDefault="002918C6" w:rsidP="002918C6">
      <w:pPr>
        <w:spacing w:after="0" w:line="240" w:lineRule="auto"/>
        <w:rPr>
          <w:b/>
        </w:rPr>
      </w:pPr>
    </w:p>
    <w:p w14:paraId="6B6056ED" w14:textId="77777777" w:rsidR="002918C6" w:rsidRPr="002B01CA" w:rsidRDefault="002918C6" w:rsidP="002918C6">
      <w:pPr>
        <w:spacing w:after="0" w:line="240" w:lineRule="auto"/>
      </w:pPr>
      <w:r w:rsidRPr="002B01CA">
        <w:rPr>
          <w:b/>
        </w:rPr>
        <w:t>From:</w:t>
      </w:r>
      <w:r w:rsidRPr="002B01CA">
        <w:tab/>
      </w:r>
      <w:r w:rsidRPr="002B01CA">
        <w:tab/>
        <w:t>Patricia Garcia, Senior Engineering Specialist</w:t>
      </w:r>
    </w:p>
    <w:p w14:paraId="69F3B110" w14:textId="77777777" w:rsidR="002918C6" w:rsidRPr="002B01CA" w:rsidRDefault="002918C6" w:rsidP="002918C6">
      <w:pPr>
        <w:spacing w:line="240" w:lineRule="auto"/>
        <w:ind w:left="1440"/>
        <w:rPr>
          <w:rFonts w:cs="Times New Roman"/>
        </w:rPr>
      </w:pPr>
      <w:r w:rsidRPr="002B01CA">
        <w:rPr>
          <w:rFonts w:cs="Times New Roman"/>
        </w:rPr>
        <w:t>Infrastructure Division</w:t>
      </w:r>
    </w:p>
    <w:p w14:paraId="44DCB377" w14:textId="02A279D7" w:rsidR="002918C6" w:rsidRPr="002B01CA" w:rsidRDefault="002918C6" w:rsidP="002918C6">
      <w:pPr>
        <w:tabs>
          <w:tab w:val="left" w:pos="1440"/>
          <w:tab w:val="right" w:pos="9360"/>
        </w:tabs>
        <w:spacing w:after="0" w:line="240" w:lineRule="auto"/>
        <w:jc w:val="both"/>
        <w:rPr>
          <w:rFonts w:cs="Times New Roman"/>
          <w:b/>
          <w:szCs w:val="24"/>
        </w:rPr>
      </w:pPr>
      <w:r w:rsidRPr="002B01CA">
        <w:rPr>
          <w:rFonts w:cs="Times New Roman"/>
          <w:b/>
          <w:szCs w:val="24"/>
        </w:rPr>
        <w:t>Date:</w:t>
      </w:r>
      <w:r w:rsidRPr="002B01CA">
        <w:rPr>
          <w:rFonts w:cs="Times New Roman"/>
          <w:szCs w:val="24"/>
        </w:rPr>
        <w:t xml:space="preserve"> </w:t>
      </w:r>
      <w:r w:rsidRPr="002B01CA">
        <w:rPr>
          <w:rFonts w:cs="Times New Roman"/>
          <w:szCs w:val="24"/>
        </w:rPr>
        <w:tab/>
        <w:t>September 1</w:t>
      </w:r>
      <w:r w:rsidR="00842048">
        <w:rPr>
          <w:rFonts w:cs="Times New Roman"/>
          <w:szCs w:val="24"/>
        </w:rPr>
        <w:t>8</w:t>
      </w:r>
      <w:r w:rsidRPr="002B01CA">
        <w:rPr>
          <w:rFonts w:cs="Times New Roman"/>
          <w:szCs w:val="24"/>
        </w:rPr>
        <w:t>, 2020</w:t>
      </w:r>
    </w:p>
    <w:p w14:paraId="61DDB159" w14:textId="77777777" w:rsidR="002918C6" w:rsidRPr="002B01CA" w:rsidRDefault="002918C6" w:rsidP="002918C6">
      <w:pPr>
        <w:tabs>
          <w:tab w:val="left" w:pos="1440"/>
        </w:tabs>
        <w:spacing w:after="0" w:line="240" w:lineRule="auto"/>
        <w:ind w:left="1440" w:hanging="1440"/>
        <w:jc w:val="both"/>
        <w:rPr>
          <w:rFonts w:cs="Times New Roman"/>
          <w:szCs w:val="24"/>
        </w:rPr>
      </w:pPr>
    </w:p>
    <w:p w14:paraId="10E98A5D" w14:textId="77777777" w:rsidR="002918C6" w:rsidRPr="002B01CA" w:rsidRDefault="002918C6" w:rsidP="002918C6">
      <w:pPr>
        <w:tabs>
          <w:tab w:val="left" w:pos="1440"/>
        </w:tabs>
        <w:spacing w:line="240" w:lineRule="auto"/>
        <w:ind w:left="1440" w:hanging="1440"/>
        <w:jc w:val="both"/>
        <w:rPr>
          <w:rFonts w:cs="Times New Roman"/>
          <w:i/>
        </w:rPr>
      </w:pPr>
      <w:r w:rsidRPr="002B01CA">
        <w:rPr>
          <w:rFonts w:cs="Times New Roman"/>
          <w:b/>
        </w:rPr>
        <w:t>Subject:</w:t>
      </w:r>
      <w:r w:rsidRPr="002B01CA">
        <w:rPr>
          <w:rFonts w:cs="Times New Roman"/>
          <w:b/>
        </w:rPr>
        <w:tab/>
        <w:t xml:space="preserve">Docket No. 50961, </w:t>
      </w:r>
      <w:bookmarkStart w:id="1" w:name="_Hlk51071564"/>
      <w:r w:rsidRPr="002B01CA">
        <w:rPr>
          <w:rFonts w:cs="Times New Roman"/>
          <w:i/>
        </w:rPr>
        <w:t xml:space="preserve">Application of </w:t>
      </w:r>
      <w:proofErr w:type="spellStart"/>
      <w:r w:rsidRPr="002B01CA">
        <w:rPr>
          <w:rFonts w:cs="Times New Roman"/>
          <w:i/>
        </w:rPr>
        <w:t>Nerro</w:t>
      </w:r>
      <w:proofErr w:type="spellEnd"/>
      <w:r w:rsidRPr="002B01CA">
        <w:rPr>
          <w:rFonts w:cs="Times New Roman"/>
          <w:i/>
        </w:rPr>
        <w:t xml:space="preserve"> Supply, LLC</w:t>
      </w:r>
      <w:r w:rsidRPr="002B01CA">
        <w:rPr>
          <w:rFonts w:cs="Times New Roman"/>
          <w:bCs/>
        </w:rPr>
        <w:t xml:space="preserve"> </w:t>
      </w:r>
      <w:r w:rsidRPr="002B01CA">
        <w:rPr>
          <w:rFonts w:cs="Times New Roman"/>
          <w:i/>
        </w:rPr>
        <w:t>and Undine Texas Environmental, LLC</w:t>
      </w:r>
      <w:r w:rsidRPr="002B01CA">
        <w:rPr>
          <w:rFonts w:cs="Times New Roman"/>
          <w:bCs/>
        </w:rPr>
        <w:t xml:space="preserve"> </w:t>
      </w:r>
      <w:r w:rsidRPr="002B01CA">
        <w:rPr>
          <w:rFonts w:cs="Times New Roman"/>
          <w:i/>
        </w:rPr>
        <w:t>for Sale, Transfer or Merger of Facilities and Certificate Rights in Chambers and Harris</w:t>
      </w:r>
      <w:r w:rsidRPr="002B01CA">
        <w:rPr>
          <w:rFonts w:cs="Times New Roman"/>
          <w:bCs/>
        </w:rPr>
        <w:t xml:space="preserve"> </w:t>
      </w:r>
      <w:r w:rsidRPr="002B01CA">
        <w:rPr>
          <w:rFonts w:cs="Times New Roman"/>
          <w:i/>
        </w:rPr>
        <w:t>Counties</w:t>
      </w:r>
      <w:bookmarkEnd w:id="1"/>
    </w:p>
    <w:p w14:paraId="6A6DBBE5" w14:textId="2E28EFF1" w:rsidR="002918C6" w:rsidRPr="002B01CA" w:rsidRDefault="002918C6" w:rsidP="002918C6">
      <w:pPr>
        <w:autoSpaceDE w:val="0"/>
        <w:autoSpaceDN w:val="0"/>
        <w:adjustRightInd w:val="0"/>
        <w:spacing w:line="240" w:lineRule="auto"/>
        <w:jc w:val="both"/>
        <w:rPr>
          <w:rFonts w:cs="Times New Roman"/>
        </w:rPr>
      </w:pPr>
      <w:r w:rsidRPr="002B01CA">
        <w:rPr>
          <w:rFonts w:cs="Times New Roman"/>
          <w:bCs/>
        </w:rPr>
        <w:t>On June 19, 2020</w:t>
      </w:r>
      <w:r w:rsidRPr="002B01CA">
        <w:rPr>
          <w:rFonts w:cs="Times New Roman"/>
        </w:rPr>
        <w:t>, Undine Texas Environmental, LLC</w:t>
      </w:r>
      <w:r w:rsidRPr="002B01CA">
        <w:rPr>
          <w:rFonts w:cs="Times New Roman"/>
          <w:bCs/>
        </w:rPr>
        <w:t xml:space="preserve"> (Undine or Purchaser) and </w:t>
      </w:r>
      <w:proofErr w:type="spellStart"/>
      <w:r w:rsidRPr="002B01CA">
        <w:rPr>
          <w:rFonts w:cs="Times New Roman"/>
          <w:bCs/>
        </w:rPr>
        <w:t>Nerro</w:t>
      </w:r>
      <w:proofErr w:type="spellEnd"/>
      <w:r w:rsidRPr="002B01CA">
        <w:rPr>
          <w:rFonts w:cs="Times New Roman"/>
          <w:bCs/>
        </w:rPr>
        <w:t xml:space="preserve"> Supply, LLC</w:t>
      </w:r>
      <w:r w:rsidRPr="002B01CA">
        <w:rPr>
          <w:rFonts w:cs="Times New Roman"/>
          <w:i/>
        </w:rPr>
        <w:t xml:space="preserve"> </w:t>
      </w:r>
      <w:r w:rsidRPr="002B01CA">
        <w:rPr>
          <w:rFonts w:cs="Times New Roman"/>
          <w:bCs/>
        </w:rPr>
        <w:t>(</w:t>
      </w:r>
      <w:proofErr w:type="spellStart"/>
      <w:r w:rsidRPr="002B01CA">
        <w:rPr>
          <w:rFonts w:cs="Times New Roman"/>
          <w:bCs/>
        </w:rPr>
        <w:t>Nerro</w:t>
      </w:r>
      <w:proofErr w:type="spellEnd"/>
      <w:r w:rsidRPr="002B01CA">
        <w:rPr>
          <w:rFonts w:cs="Times New Roman"/>
          <w:bCs/>
        </w:rPr>
        <w:t xml:space="preserve"> or Seller) (collectively, Applicants) filed an application for Sale, Transfer, or Merger (STM) of facilities and certificate rights in Chambers</w:t>
      </w:r>
      <w:r w:rsidR="00CC2DC3" w:rsidRPr="002B01CA">
        <w:rPr>
          <w:rFonts w:cs="Times New Roman"/>
          <w:bCs/>
        </w:rPr>
        <w:t>, Harris,</w:t>
      </w:r>
      <w:r w:rsidRPr="002B01CA">
        <w:rPr>
          <w:rFonts w:cs="Times New Roman"/>
          <w:bCs/>
        </w:rPr>
        <w:t xml:space="preserve"> and </w:t>
      </w:r>
      <w:r w:rsidR="00CC2DC3" w:rsidRPr="002B01CA">
        <w:rPr>
          <w:rFonts w:cs="Times New Roman"/>
          <w:bCs/>
        </w:rPr>
        <w:t>Liberty</w:t>
      </w:r>
      <w:r w:rsidRPr="002B01CA">
        <w:rPr>
          <w:rFonts w:cs="Times New Roman"/>
          <w:bCs/>
        </w:rPr>
        <w:t xml:space="preserve"> Counties, Texas, under Texas Water Code </w:t>
      </w:r>
      <w:r w:rsidRPr="002B01CA">
        <w:rPr>
          <w:rFonts w:cs="Times New Roman"/>
        </w:rPr>
        <w:t xml:space="preserve">(TWC) </w:t>
      </w:r>
      <w:r w:rsidRPr="002B01CA">
        <w:rPr>
          <w:rFonts w:cs="Times New Roman"/>
          <w:bCs/>
        </w:rPr>
        <w:t>§ 13.301</w:t>
      </w:r>
      <w:r w:rsidRPr="002B01CA">
        <w:rPr>
          <w:rFonts w:cs="Times New Roman"/>
        </w:rPr>
        <w:t xml:space="preserve"> </w:t>
      </w:r>
      <w:r w:rsidRPr="002B01CA">
        <w:rPr>
          <w:rFonts w:cs="Times New Roman"/>
          <w:bCs/>
        </w:rPr>
        <w:t xml:space="preserve">and 16 </w:t>
      </w:r>
      <w:r w:rsidRPr="002B01CA">
        <w:rPr>
          <w:rFonts w:cs="Times New Roman"/>
        </w:rPr>
        <w:t xml:space="preserve">Texas Administrative Code </w:t>
      </w:r>
      <w:r w:rsidRPr="002B01CA">
        <w:rPr>
          <w:rFonts w:cs="Times New Roman"/>
          <w:bCs/>
        </w:rPr>
        <w:t xml:space="preserve">(TAC) § 24.239. Additionally, Undine </w:t>
      </w:r>
      <w:r w:rsidRPr="002B01CA">
        <w:rPr>
          <w:rFonts w:cs="Times New Roman"/>
        </w:rPr>
        <w:t xml:space="preserve">is seeking to add additional area and decertify a portion of Gulf Coast Waste Disposal Authority’s sewer </w:t>
      </w:r>
      <w:r w:rsidRPr="002B01CA">
        <w:rPr>
          <w:rFonts w:cs="Times New Roman"/>
          <w:bCs/>
        </w:rPr>
        <w:t>certificate of convenience and necessity (CCN)</w:t>
      </w:r>
      <w:r w:rsidRPr="002B01CA">
        <w:rPr>
          <w:rFonts w:cs="Times New Roman"/>
        </w:rPr>
        <w:t xml:space="preserve"> No. 20465 in </w:t>
      </w:r>
      <w:r w:rsidRPr="002B01CA">
        <w:rPr>
          <w:rFonts w:cs="Times New Roman"/>
          <w:bCs/>
        </w:rPr>
        <w:t>Chambers and Harris Counties</w:t>
      </w:r>
      <w:r w:rsidRPr="002B01CA">
        <w:rPr>
          <w:rFonts w:cs="Times New Roman"/>
        </w:rPr>
        <w:t>, Texas pursuant to TWC §§ 13.242 to 13.250 and 16 TAC §§ 24.225 to 24.237.</w:t>
      </w:r>
    </w:p>
    <w:p w14:paraId="009E241B" w14:textId="694473B1" w:rsidR="00306E18" w:rsidRPr="002B01CA" w:rsidRDefault="002918C6" w:rsidP="00141EED">
      <w:pPr>
        <w:spacing w:line="240" w:lineRule="auto"/>
        <w:jc w:val="both"/>
      </w:pPr>
      <w:r w:rsidRPr="002B01CA">
        <w:t xml:space="preserve">Specifically, Undine, sewer CCN No. 20816, seeks approval to acquire facilities and to transfer </w:t>
      </w:r>
      <w:r w:rsidR="00634DF5" w:rsidRPr="002B01CA">
        <w:t>the remaining portion</w:t>
      </w:r>
      <w:r w:rsidRPr="002B01CA">
        <w:t xml:space="preserve"> of</w:t>
      </w:r>
      <w:r w:rsidRPr="00C7660D">
        <w:t xml:space="preserve"> </w:t>
      </w:r>
      <w:proofErr w:type="spellStart"/>
      <w:r w:rsidRPr="002B01CA">
        <w:t>Nerro’s</w:t>
      </w:r>
      <w:proofErr w:type="spellEnd"/>
      <w:r w:rsidRPr="00C7660D">
        <w:t xml:space="preserve"> </w:t>
      </w:r>
      <w:r w:rsidRPr="002B01CA">
        <w:t>sewer CCN No. 20366, cancel CCN No. 20366</w:t>
      </w:r>
      <w:r w:rsidR="00842048">
        <w:t>,</w:t>
      </w:r>
      <w:r w:rsidR="00634DF5" w:rsidRPr="002B01CA">
        <w:rPr>
          <w:rStyle w:val="FootnoteReference"/>
        </w:rPr>
        <w:footnoteReference w:id="1"/>
      </w:r>
      <w:r w:rsidRPr="002B01CA">
        <w:t xml:space="preserve"> and decertify a portion of Gulf Coast Waste Disposal Authority’s (Gulf Coast) sewer CCN No. 20465. Undine is also requesting adjustments to the CCN area to adjust borders to properly cover the customers served in the areas</w:t>
      </w:r>
      <w:bookmarkStart w:id="2" w:name="_Hlk45700792"/>
      <w:r w:rsidRPr="002B01CA">
        <w:t xml:space="preserve">. The total area to be transferred from </w:t>
      </w:r>
      <w:proofErr w:type="spellStart"/>
      <w:r w:rsidRPr="002B01CA">
        <w:t>Nerro</w:t>
      </w:r>
      <w:proofErr w:type="spellEnd"/>
      <w:r w:rsidRPr="002B01CA">
        <w:t xml:space="preserve"> is approximately 111 acres; 32 of these acres are incorrectly reflected on </w:t>
      </w:r>
      <w:proofErr w:type="spellStart"/>
      <w:r w:rsidRPr="002B01CA">
        <w:t>Nerro’s</w:t>
      </w:r>
      <w:proofErr w:type="spellEnd"/>
      <w:r w:rsidRPr="002B01CA">
        <w:t xml:space="preserve"> current sewer CCN map and need to be moved to the correct location. </w:t>
      </w:r>
      <w:r w:rsidR="00306E18" w:rsidRPr="002B01CA">
        <w:t xml:space="preserve">The total area to be certificated to Undine is 344 acres. This is comprised of </w:t>
      </w:r>
      <w:r w:rsidR="00141EED" w:rsidRPr="002B01CA">
        <w:t>111</w:t>
      </w:r>
      <w:r w:rsidR="00306E18" w:rsidRPr="002B01CA">
        <w:t xml:space="preserve"> acres transferred from </w:t>
      </w:r>
      <w:proofErr w:type="spellStart"/>
      <w:r w:rsidR="00306E18" w:rsidRPr="002B01CA">
        <w:t>Nerro</w:t>
      </w:r>
      <w:proofErr w:type="spellEnd"/>
      <w:r w:rsidR="00306E18" w:rsidRPr="002B01CA">
        <w:t xml:space="preserve"> (includ</w:t>
      </w:r>
      <w:r w:rsidR="005311D2" w:rsidRPr="002B01CA">
        <w:t>ing</w:t>
      </w:r>
      <w:r w:rsidR="00306E18" w:rsidRPr="002B01CA">
        <w:t xml:space="preserve"> the 32-acre piece mentioned above that is incorrectly reflected on </w:t>
      </w:r>
      <w:proofErr w:type="spellStart"/>
      <w:r w:rsidR="00306E18" w:rsidRPr="002B01CA">
        <w:t>Nerro’s</w:t>
      </w:r>
      <w:proofErr w:type="spellEnd"/>
      <w:r w:rsidR="00306E18" w:rsidRPr="002B01CA">
        <w:t xml:space="preserve"> current sewer CCN map and needs to be moved to the correct location), 218 acres decertified from Gulf Coast, and 47 acres previously uncertificated.</w:t>
      </w:r>
    </w:p>
    <w:bookmarkEnd w:id="2"/>
    <w:p w14:paraId="68E08E43" w14:textId="111D6F01" w:rsidR="00053749" w:rsidRPr="002B01CA" w:rsidRDefault="00053749" w:rsidP="00306E18">
      <w:pPr>
        <w:spacing w:line="240" w:lineRule="auto"/>
        <w:jc w:val="both"/>
        <w:rPr>
          <w:rFonts w:cs="Times New Roman"/>
          <w:bCs/>
          <w:szCs w:val="24"/>
        </w:rPr>
      </w:pPr>
      <w:r w:rsidRPr="002B01CA">
        <w:rPr>
          <w:rFonts w:cs="Times New Roman"/>
          <w:bCs/>
          <w:szCs w:val="24"/>
        </w:rPr>
        <w:t xml:space="preserve">Staff </w:t>
      </w:r>
      <w:r w:rsidR="00F47405" w:rsidRPr="002B01CA">
        <w:rPr>
          <w:rFonts w:cs="Times New Roman"/>
          <w:bCs/>
          <w:szCs w:val="24"/>
        </w:rPr>
        <w:t xml:space="preserve">from the Rate Regulation Division and Infrastructure Division have </w:t>
      </w:r>
      <w:r w:rsidRPr="002B01CA">
        <w:rPr>
          <w:rFonts w:cs="Times New Roman"/>
          <w:bCs/>
          <w:szCs w:val="24"/>
        </w:rPr>
        <w:t>review</w:t>
      </w:r>
      <w:r w:rsidR="007F4675" w:rsidRPr="002B01CA">
        <w:rPr>
          <w:rFonts w:cs="Times New Roman"/>
          <w:bCs/>
          <w:szCs w:val="24"/>
        </w:rPr>
        <w:t>ed</w:t>
      </w:r>
      <w:r w:rsidRPr="002B01CA">
        <w:rPr>
          <w:rFonts w:cs="Times New Roman"/>
          <w:bCs/>
          <w:szCs w:val="24"/>
        </w:rPr>
        <w:t xml:space="preserve"> the </w:t>
      </w:r>
      <w:r w:rsidR="00D57867" w:rsidRPr="002B01CA">
        <w:rPr>
          <w:rFonts w:cs="Times New Roman"/>
          <w:bCs/>
          <w:szCs w:val="24"/>
        </w:rPr>
        <w:t>additional information</w:t>
      </w:r>
      <w:r w:rsidR="007F4675" w:rsidRPr="002B01CA">
        <w:rPr>
          <w:rFonts w:cs="Times New Roman"/>
          <w:bCs/>
          <w:szCs w:val="24"/>
        </w:rPr>
        <w:t xml:space="preserve"> filed by the A</w:t>
      </w:r>
      <w:r w:rsidR="00B85431" w:rsidRPr="002B01CA">
        <w:rPr>
          <w:rFonts w:cs="Times New Roman"/>
          <w:bCs/>
          <w:szCs w:val="24"/>
        </w:rPr>
        <w:t>pplicant</w:t>
      </w:r>
      <w:r w:rsidR="00B93589" w:rsidRPr="002B01CA">
        <w:rPr>
          <w:rFonts w:cs="Times New Roman"/>
          <w:bCs/>
          <w:szCs w:val="24"/>
        </w:rPr>
        <w:t>s</w:t>
      </w:r>
      <w:r w:rsidR="00B85431" w:rsidRPr="002B01CA">
        <w:rPr>
          <w:rFonts w:cs="Times New Roman"/>
          <w:bCs/>
          <w:szCs w:val="24"/>
        </w:rPr>
        <w:t xml:space="preserve"> on </w:t>
      </w:r>
      <w:r w:rsidR="00A10840" w:rsidRPr="002B01CA">
        <w:rPr>
          <w:rFonts w:cs="Times New Roman"/>
          <w:bCs/>
          <w:szCs w:val="24"/>
        </w:rPr>
        <w:t>August 19 and 20, 2020</w:t>
      </w:r>
      <w:r w:rsidRPr="002B01CA">
        <w:rPr>
          <w:rFonts w:cs="Times New Roman"/>
          <w:bCs/>
          <w:szCs w:val="24"/>
        </w:rPr>
        <w:t xml:space="preserve"> </w:t>
      </w:r>
      <w:r w:rsidR="007F4675" w:rsidRPr="002B01CA">
        <w:rPr>
          <w:rFonts w:cs="Times New Roman"/>
          <w:bCs/>
          <w:szCs w:val="24"/>
        </w:rPr>
        <w:t>and</w:t>
      </w:r>
      <w:r w:rsidRPr="002B01CA">
        <w:rPr>
          <w:rFonts w:cs="Times New Roman"/>
          <w:bCs/>
          <w:szCs w:val="24"/>
        </w:rPr>
        <w:t xml:space="preserve"> recommend t</w:t>
      </w:r>
      <w:r w:rsidR="00B85431" w:rsidRPr="002B01CA">
        <w:rPr>
          <w:rFonts w:cs="Times New Roman"/>
          <w:bCs/>
          <w:szCs w:val="24"/>
        </w:rPr>
        <w:t xml:space="preserve">hat the application be deemed </w:t>
      </w:r>
      <w:r w:rsidRPr="002B01CA">
        <w:rPr>
          <w:rFonts w:cs="Times New Roman"/>
          <w:bCs/>
          <w:szCs w:val="24"/>
        </w:rPr>
        <w:t xml:space="preserve">administratively complete. </w:t>
      </w:r>
      <w:r w:rsidR="00B85431" w:rsidRPr="002B01CA">
        <w:rPr>
          <w:rFonts w:cs="Times New Roman"/>
          <w:bCs/>
          <w:szCs w:val="24"/>
        </w:rPr>
        <w:t>Staff further recommends</w:t>
      </w:r>
      <w:r w:rsidR="00C94E47" w:rsidRPr="002B01CA">
        <w:rPr>
          <w:rFonts w:cs="Times New Roman"/>
          <w:bCs/>
          <w:szCs w:val="24"/>
        </w:rPr>
        <w:t xml:space="preserve"> </w:t>
      </w:r>
      <w:r w:rsidR="0020286E">
        <w:rPr>
          <w:rFonts w:cs="Times New Roman"/>
          <w:bCs/>
          <w:szCs w:val="24"/>
        </w:rPr>
        <w:t xml:space="preserve">that </w:t>
      </w:r>
      <w:r w:rsidR="00C94E47" w:rsidRPr="002B01CA">
        <w:rPr>
          <w:rFonts w:cs="Times New Roman"/>
          <w:bCs/>
          <w:szCs w:val="24"/>
        </w:rPr>
        <w:t>the Applicant</w:t>
      </w:r>
      <w:r w:rsidR="00B93589" w:rsidRPr="002B01CA">
        <w:rPr>
          <w:rFonts w:cs="Times New Roman"/>
          <w:bCs/>
          <w:szCs w:val="24"/>
        </w:rPr>
        <w:t>s</w:t>
      </w:r>
      <w:r w:rsidR="00C94E47" w:rsidRPr="002B01CA">
        <w:rPr>
          <w:rFonts w:cs="Times New Roman"/>
          <w:bCs/>
          <w:szCs w:val="24"/>
        </w:rPr>
        <w:t xml:space="preserve"> be ordered to do</w:t>
      </w:r>
      <w:r w:rsidR="00B85431" w:rsidRPr="002B01CA">
        <w:rPr>
          <w:rFonts w:cs="Times New Roman"/>
          <w:bCs/>
          <w:szCs w:val="24"/>
        </w:rPr>
        <w:t xml:space="preserve"> the following:</w:t>
      </w:r>
    </w:p>
    <w:p w14:paraId="09BEA198" w14:textId="77777777" w:rsidR="00C94E47" w:rsidRPr="002B01CA" w:rsidRDefault="00C94E47">
      <w:pPr>
        <w:autoSpaceDE w:val="0"/>
        <w:autoSpaceDN w:val="0"/>
        <w:adjustRightInd w:val="0"/>
        <w:spacing w:after="0" w:line="240" w:lineRule="auto"/>
        <w:jc w:val="both"/>
        <w:rPr>
          <w:rFonts w:cs="Times New Roman"/>
          <w:bCs/>
          <w:szCs w:val="24"/>
        </w:rPr>
      </w:pPr>
    </w:p>
    <w:p w14:paraId="714A045B" w14:textId="77777777" w:rsidR="00A60BBA" w:rsidRPr="002B01CA" w:rsidRDefault="00A60BBA">
      <w:pPr>
        <w:pStyle w:val="NoSpacing"/>
        <w:numPr>
          <w:ilvl w:val="0"/>
          <w:numId w:val="14"/>
        </w:numPr>
        <w:jc w:val="both"/>
      </w:pPr>
      <w:r w:rsidRPr="002B01CA">
        <w:t xml:space="preserve">Provide notice of the application </w:t>
      </w:r>
      <w:r w:rsidR="00217448" w:rsidRPr="002B01CA">
        <w:t xml:space="preserve">by first-class mail </w:t>
      </w:r>
      <w:r w:rsidRPr="002B01CA">
        <w:t>to the following:</w:t>
      </w:r>
    </w:p>
    <w:p w14:paraId="3F96037B" w14:textId="77777777" w:rsidR="006F2AA8" w:rsidRPr="002B01CA" w:rsidRDefault="006F2AA8" w:rsidP="007B21B7">
      <w:pPr>
        <w:pStyle w:val="NoSpacing"/>
        <w:ind w:left="720"/>
        <w:jc w:val="both"/>
      </w:pPr>
    </w:p>
    <w:p w14:paraId="7910593A" w14:textId="77777777" w:rsidR="00055E6A" w:rsidRPr="002B01CA" w:rsidRDefault="00DC1A6B">
      <w:pPr>
        <w:pStyle w:val="NoSpacing"/>
        <w:numPr>
          <w:ilvl w:val="1"/>
          <w:numId w:val="14"/>
        </w:numPr>
        <w:jc w:val="both"/>
      </w:pPr>
      <w:r w:rsidRPr="002B01CA">
        <w:rPr>
          <w:rFonts w:cs="Times New Roman"/>
          <w:szCs w:val="24"/>
        </w:rPr>
        <w:t>C</w:t>
      </w:r>
      <w:r w:rsidR="00A60BBA" w:rsidRPr="002B01CA">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sidRPr="002B01CA">
        <w:rPr>
          <w:rFonts w:cs="Times New Roman"/>
          <w:szCs w:val="24"/>
        </w:rPr>
        <w:t>:</w:t>
      </w:r>
    </w:p>
    <w:p w14:paraId="0F46457B" w14:textId="77777777" w:rsidR="00A10840" w:rsidRPr="002B01CA" w:rsidRDefault="00A10840" w:rsidP="00F219A7">
      <w:pPr>
        <w:pStyle w:val="NoSpacing"/>
        <w:numPr>
          <w:ilvl w:val="2"/>
          <w:numId w:val="18"/>
        </w:numPr>
        <w:ind w:hanging="360"/>
        <w:jc w:val="both"/>
        <w:rPr>
          <w:i/>
          <w:iCs/>
        </w:rPr>
      </w:pPr>
      <w:r w:rsidRPr="002B01CA">
        <w:rPr>
          <w:i/>
          <w:iCs/>
        </w:rPr>
        <w:t>Aqua Texas Inc (CCN No. 21065)</w:t>
      </w:r>
    </w:p>
    <w:p w14:paraId="15E44405" w14:textId="77777777" w:rsidR="00A10840" w:rsidRPr="002B01CA" w:rsidRDefault="00A10840" w:rsidP="00F219A7">
      <w:pPr>
        <w:pStyle w:val="NoSpacing"/>
        <w:numPr>
          <w:ilvl w:val="2"/>
          <w:numId w:val="18"/>
        </w:numPr>
        <w:ind w:hanging="360"/>
        <w:jc w:val="both"/>
        <w:rPr>
          <w:i/>
          <w:iCs/>
        </w:rPr>
      </w:pPr>
      <w:r w:rsidRPr="002B01CA">
        <w:rPr>
          <w:i/>
          <w:iCs/>
        </w:rPr>
        <w:t>Baytown Area Water Authority</w:t>
      </w:r>
    </w:p>
    <w:p w14:paraId="71124077" w14:textId="77777777" w:rsidR="00A10840" w:rsidRPr="002B01CA" w:rsidRDefault="00A10840" w:rsidP="00F219A7">
      <w:pPr>
        <w:pStyle w:val="NoSpacing"/>
        <w:numPr>
          <w:ilvl w:val="2"/>
          <w:numId w:val="18"/>
        </w:numPr>
        <w:ind w:hanging="360"/>
        <w:jc w:val="both"/>
        <w:rPr>
          <w:i/>
          <w:iCs/>
        </w:rPr>
      </w:pPr>
      <w:r w:rsidRPr="002B01CA">
        <w:rPr>
          <w:i/>
          <w:iCs/>
        </w:rPr>
        <w:t>Chambers-Liberty Counties Navigation District</w:t>
      </w:r>
    </w:p>
    <w:p w14:paraId="64400E76" w14:textId="77777777" w:rsidR="00A10840" w:rsidRPr="002B01CA" w:rsidRDefault="00A10840" w:rsidP="00F219A7">
      <w:pPr>
        <w:pStyle w:val="NoSpacing"/>
        <w:numPr>
          <w:ilvl w:val="2"/>
          <w:numId w:val="18"/>
        </w:numPr>
        <w:ind w:hanging="360"/>
        <w:jc w:val="both"/>
        <w:rPr>
          <w:i/>
          <w:iCs/>
        </w:rPr>
      </w:pPr>
      <w:r w:rsidRPr="002B01CA">
        <w:rPr>
          <w:i/>
          <w:iCs/>
        </w:rPr>
        <w:lastRenderedPageBreak/>
        <w:t>City of Houston</w:t>
      </w:r>
    </w:p>
    <w:p w14:paraId="0877C12D" w14:textId="77777777" w:rsidR="00A10840" w:rsidRPr="002B01CA" w:rsidRDefault="00A10840" w:rsidP="00F219A7">
      <w:pPr>
        <w:pStyle w:val="NoSpacing"/>
        <w:numPr>
          <w:ilvl w:val="2"/>
          <w:numId w:val="18"/>
        </w:numPr>
        <w:ind w:hanging="360"/>
        <w:jc w:val="both"/>
        <w:rPr>
          <w:i/>
          <w:iCs/>
        </w:rPr>
      </w:pPr>
      <w:r w:rsidRPr="002B01CA">
        <w:rPr>
          <w:i/>
          <w:iCs/>
        </w:rPr>
        <w:t>City of Jersey Village</w:t>
      </w:r>
    </w:p>
    <w:p w14:paraId="753A9BEF" w14:textId="77777777" w:rsidR="00A10840" w:rsidRPr="002B01CA" w:rsidRDefault="00A10840" w:rsidP="00F219A7">
      <w:pPr>
        <w:pStyle w:val="NoSpacing"/>
        <w:numPr>
          <w:ilvl w:val="2"/>
          <w:numId w:val="18"/>
        </w:numPr>
        <w:ind w:hanging="360"/>
        <w:jc w:val="both"/>
        <w:rPr>
          <w:i/>
          <w:iCs/>
        </w:rPr>
      </w:pPr>
      <w:r w:rsidRPr="002B01CA">
        <w:rPr>
          <w:i/>
          <w:iCs/>
        </w:rPr>
        <w:t xml:space="preserve">City of Mont </w:t>
      </w:r>
      <w:proofErr w:type="spellStart"/>
      <w:r w:rsidRPr="002B01CA">
        <w:rPr>
          <w:i/>
          <w:iCs/>
        </w:rPr>
        <w:t>Belvieu</w:t>
      </w:r>
      <w:proofErr w:type="spellEnd"/>
    </w:p>
    <w:p w14:paraId="647D0FB1" w14:textId="77777777" w:rsidR="00A10840" w:rsidRPr="002B01CA" w:rsidRDefault="00A10840" w:rsidP="00F219A7">
      <w:pPr>
        <w:pStyle w:val="NoSpacing"/>
        <w:numPr>
          <w:ilvl w:val="2"/>
          <w:numId w:val="18"/>
        </w:numPr>
        <w:ind w:hanging="360"/>
        <w:jc w:val="both"/>
        <w:rPr>
          <w:i/>
          <w:iCs/>
        </w:rPr>
      </w:pPr>
      <w:r w:rsidRPr="002B01CA">
        <w:rPr>
          <w:i/>
          <w:iCs/>
        </w:rPr>
        <w:t>City of Old River-Winfree</w:t>
      </w:r>
    </w:p>
    <w:p w14:paraId="2CCFDA7C" w14:textId="77777777" w:rsidR="00A10840" w:rsidRPr="002B01CA" w:rsidRDefault="00A10840" w:rsidP="00F219A7">
      <w:pPr>
        <w:pStyle w:val="NoSpacing"/>
        <w:numPr>
          <w:ilvl w:val="2"/>
          <w:numId w:val="18"/>
        </w:numPr>
        <w:ind w:hanging="360"/>
        <w:jc w:val="both"/>
        <w:rPr>
          <w:i/>
          <w:iCs/>
        </w:rPr>
      </w:pPr>
      <w:r w:rsidRPr="002B01CA">
        <w:rPr>
          <w:i/>
          <w:iCs/>
        </w:rPr>
        <w:t>Coastal Water Authority</w:t>
      </w:r>
    </w:p>
    <w:p w14:paraId="3CFD9114" w14:textId="77777777" w:rsidR="00A10840" w:rsidRPr="002B01CA" w:rsidRDefault="00A10840" w:rsidP="00F219A7">
      <w:pPr>
        <w:pStyle w:val="NoSpacing"/>
        <w:numPr>
          <w:ilvl w:val="2"/>
          <w:numId w:val="18"/>
        </w:numPr>
        <w:ind w:hanging="360"/>
        <w:jc w:val="both"/>
        <w:rPr>
          <w:i/>
          <w:iCs/>
        </w:rPr>
      </w:pPr>
      <w:r w:rsidRPr="002B01CA">
        <w:rPr>
          <w:i/>
          <w:iCs/>
        </w:rPr>
        <w:t>CY Fair Community Improvement District</w:t>
      </w:r>
    </w:p>
    <w:p w14:paraId="66B3716C" w14:textId="77777777" w:rsidR="00A10840" w:rsidRPr="002B01CA" w:rsidRDefault="00A10840" w:rsidP="00F219A7">
      <w:pPr>
        <w:pStyle w:val="NoSpacing"/>
        <w:numPr>
          <w:ilvl w:val="2"/>
          <w:numId w:val="18"/>
        </w:numPr>
        <w:ind w:hanging="360"/>
        <w:jc w:val="both"/>
        <w:rPr>
          <w:i/>
          <w:iCs/>
        </w:rPr>
      </w:pPr>
      <w:r w:rsidRPr="002B01CA">
        <w:rPr>
          <w:i/>
          <w:iCs/>
        </w:rPr>
        <w:t>Emerald Forest Utility District</w:t>
      </w:r>
    </w:p>
    <w:p w14:paraId="0D132F2E" w14:textId="77777777" w:rsidR="00A10840" w:rsidRPr="002B01CA" w:rsidRDefault="00A10840" w:rsidP="00F219A7">
      <w:pPr>
        <w:pStyle w:val="NoSpacing"/>
        <w:numPr>
          <w:ilvl w:val="2"/>
          <w:numId w:val="18"/>
        </w:numPr>
        <w:ind w:hanging="360"/>
        <w:jc w:val="both"/>
        <w:rPr>
          <w:i/>
          <w:iCs/>
        </w:rPr>
      </w:pPr>
      <w:r w:rsidRPr="002B01CA">
        <w:rPr>
          <w:i/>
          <w:iCs/>
        </w:rPr>
        <w:t>Gulf Coast Waste Disposal Authority (CCN No. 20465)</w:t>
      </w:r>
    </w:p>
    <w:p w14:paraId="34059D40" w14:textId="77777777" w:rsidR="00A10840" w:rsidRPr="002B01CA" w:rsidRDefault="00A10840" w:rsidP="00F219A7">
      <w:pPr>
        <w:pStyle w:val="NoSpacing"/>
        <w:numPr>
          <w:ilvl w:val="2"/>
          <w:numId w:val="18"/>
        </w:numPr>
        <w:ind w:hanging="360"/>
        <w:jc w:val="both"/>
        <w:rPr>
          <w:i/>
          <w:iCs/>
        </w:rPr>
      </w:pPr>
      <w:r w:rsidRPr="002B01CA">
        <w:rPr>
          <w:i/>
          <w:iCs/>
        </w:rPr>
        <w:t>H C M U D Inc (CCN No. 20641)</w:t>
      </w:r>
    </w:p>
    <w:p w14:paraId="566E7A2A" w14:textId="52657886" w:rsidR="00A10840" w:rsidRPr="002B01CA" w:rsidRDefault="00A10840" w:rsidP="00F219A7">
      <w:pPr>
        <w:pStyle w:val="NoSpacing"/>
        <w:numPr>
          <w:ilvl w:val="2"/>
          <w:numId w:val="18"/>
        </w:numPr>
        <w:ind w:hanging="360"/>
        <w:jc w:val="both"/>
        <w:rPr>
          <w:i/>
          <w:iCs/>
        </w:rPr>
      </w:pPr>
      <w:r w:rsidRPr="002B01CA">
        <w:rPr>
          <w:i/>
          <w:iCs/>
        </w:rPr>
        <w:t>Harris County F</w:t>
      </w:r>
      <w:r w:rsidR="00F219A7" w:rsidRPr="002B01CA">
        <w:rPr>
          <w:i/>
          <w:iCs/>
        </w:rPr>
        <w:t xml:space="preserve">lood </w:t>
      </w:r>
      <w:r w:rsidRPr="002B01CA">
        <w:rPr>
          <w:i/>
          <w:iCs/>
        </w:rPr>
        <w:t>C</w:t>
      </w:r>
      <w:r w:rsidR="00F219A7" w:rsidRPr="002B01CA">
        <w:rPr>
          <w:i/>
          <w:iCs/>
        </w:rPr>
        <w:t xml:space="preserve">ontrol </w:t>
      </w:r>
      <w:r w:rsidRPr="002B01CA">
        <w:rPr>
          <w:i/>
          <w:iCs/>
        </w:rPr>
        <w:t>D</w:t>
      </w:r>
      <w:r w:rsidR="00F219A7" w:rsidRPr="002B01CA">
        <w:rPr>
          <w:i/>
          <w:iCs/>
        </w:rPr>
        <w:t>istrict</w:t>
      </w:r>
    </w:p>
    <w:p w14:paraId="675175E5" w14:textId="353F5277" w:rsidR="00A10840" w:rsidRPr="002B01CA" w:rsidRDefault="00A10840" w:rsidP="00F219A7">
      <w:pPr>
        <w:pStyle w:val="NoSpacing"/>
        <w:numPr>
          <w:ilvl w:val="2"/>
          <w:numId w:val="18"/>
        </w:numPr>
        <w:ind w:hanging="360"/>
        <w:jc w:val="both"/>
        <w:rPr>
          <w:i/>
          <w:iCs/>
        </w:rPr>
      </w:pPr>
      <w:r w:rsidRPr="002B01CA">
        <w:rPr>
          <w:i/>
          <w:iCs/>
        </w:rPr>
        <w:t>Harris County M</w:t>
      </w:r>
      <w:r w:rsidR="00F219A7" w:rsidRPr="002B01CA">
        <w:rPr>
          <w:i/>
          <w:iCs/>
        </w:rPr>
        <w:t xml:space="preserve">unicipal </w:t>
      </w:r>
      <w:r w:rsidRPr="002B01CA">
        <w:rPr>
          <w:i/>
          <w:iCs/>
        </w:rPr>
        <w:t>U</w:t>
      </w:r>
      <w:r w:rsidR="00F219A7" w:rsidRPr="002B01CA">
        <w:rPr>
          <w:i/>
          <w:iCs/>
        </w:rPr>
        <w:t xml:space="preserve">tility </w:t>
      </w:r>
      <w:r w:rsidRPr="002B01CA">
        <w:rPr>
          <w:i/>
          <w:iCs/>
        </w:rPr>
        <w:t>D</w:t>
      </w:r>
      <w:r w:rsidR="00F219A7" w:rsidRPr="002B01CA">
        <w:rPr>
          <w:i/>
          <w:iCs/>
        </w:rPr>
        <w:t>istrict (MUD)</w:t>
      </w:r>
      <w:r w:rsidRPr="002B01CA">
        <w:rPr>
          <w:i/>
          <w:iCs/>
        </w:rPr>
        <w:t xml:space="preserve"> 6</w:t>
      </w:r>
    </w:p>
    <w:p w14:paraId="3B24CDD3" w14:textId="77777777" w:rsidR="00A10840" w:rsidRPr="002B01CA" w:rsidRDefault="00A10840" w:rsidP="00F219A7">
      <w:pPr>
        <w:pStyle w:val="NoSpacing"/>
        <w:numPr>
          <w:ilvl w:val="2"/>
          <w:numId w:val="18"/>
        </w:numPr>
        <w:ind w:hanging="360"/>
        <w:jc w:val="both"/>
        <w:rPr>
          <w:i/>
          <w:iCs/>
        </w:rPr>
      </w:pPr>
      <w:r w:rsidRPr="002B01CA">
        <w:rPr>
          <w:i/>
          <w:iCs/>
        </w:rPr>
        <w:t>Harris County MUD 23</w:t>
      </w:r>
    </w:p>
    <w:p w14:paraId="0DF8E641" w14:textId="77777777" w:rsidR="00A10840" w:rsidRPr="002B01CA" w:rsidRDefault="00A10840" w:rsidP="00F219A7">
      <w:pPr>
        <w:pStyle w:val="NoSpacing"/>
        <w:numPr>
          <w:ilvl w:val="2"/>
          <w:numId w:val="18"/>
        </w:numPr>
        <w:ind w:hanging="360"/>
        <w:jc w:val="both"/>
        <w:rPr>
          <w:i/>
          <w:iCs/>
        </w:rPr>
      </w:pPr>
      <w:r w:rsidRPr="002B01CA">
        <w:rPr>
          <w:i/>
          <w:iCs/>
        </w:rPr>
        <w:t>Harris County MUD 25</w:t>
      </w:r>
    </w:p>
    <w:p w14:paraId="20A613D9" w14:textId="77777777" w:rsidR="00A10840" w:rsidRPr="002B01CA" w:rsidRDefault="00A10840" w:rsidP="00F219A7">
      <w:pPr>
        <w:pStyle w:val="NoSpacing"/>
        <w:numPr>
          <w:ilvl w:val="2"/>
          <w:numId w:val="18"/>
        </w:numPr>
        <w:ind w:hanging="360"/>
        <w:jc w:val="both"/>
        <w:rPr>
          <w:i/>
          <w:iCs/>
        </w:rPr>
      </w:pPr>
      <w:r w:rsidRPr="002B01CA">
        <w:rPr>
          <w:i/>
          <w:iCs/>
        </w:rPr>
        <w:t>Harris County MUD 220</w:t>
      </w:r>
    </w:p>
    <w:p w14:paraId="1E542335" w14:textId="77777777" w:rsidR="00A10840" w:rsidRPr="002B01CA" w:rsidRDefault="00A10840" w:rsidP="00F219A7">
      <w:pPr>
        <w:pStyle w:val="NoSpacing"/>
        <w:numPr>
          <w:ilvl w:val="2"/>
          <w:numId w:val="18"/>
        </w:numPr>
        <w:ind w:hanging="360"/>
        <w:jc w:val="both"/>
        <w:rPr>
          <w:i/>
          <w:iCs/>
        </w:rPr>
      </w:pPr>
      <w:r w:rsidRPr="002B01CA">
        <w:rPr>
          <w:i/>
          <w:iCs/>
        </w:rPr>
        <w:t>Harris County MUD 261</w:t>
      </w:r>
    </w:p>
    <w:p w14:paraId="1CD764A6" w14:textId="77777777" w:rsidR="00A10840" w:rsidRPr="002B01CA" w:rsidRDefault="00A10840" w:rsidP="00F219A7">
      <w:pPr>
        <w:pStyle w:val="NoSpacing"/>
        <w:numPr>
          <w:ilvl w:val="2"/>
          <w:numId w:val="18"/>
        </w:numPr>
        <w:ind w:hanging="360"/>
        <w:jc w:val="both"/>
        <w:rPr>
          <w:i/>
          <w:iCs/>
        </w:rPr>
      </w:pPr>
      <w:r w:rsidRPr="002B01CA">
        <w:rPr>
          <w:i/>
          <w:iCs/>
        </w:rPr>
        <w:t>Harris County MUD 366</w:t>
      </w:r>
    </w:p>
    <w:p w14:paraId="0E3CF738" w14:textId="096640F6" w:rsidR="00A10840" w:rsidRPr="002B01CA" w:rsidRDefault="00A10840" w:rsidP="00F219A7">
      <w:pPr>
        <w:pStyle w:val="NoSpacing"/>
        <w:numPr>
          <w:ilvl w:val="2"/>
          <w:numId w:val="18"/>
        </w:numPr>
        <w:ind w:hanging="360"/>
        <w:jc w:val="both"/>
        <w:rPr>
          <w:i/>
          <w:iCs/>
        </w:rPr>
      </w:pPr>
      <w:r w:rsidRPr="002B01CA">
        <w:rPr>
          <w:i/>
          <w:iCs/>
        </w:rPr>
        <w:t>Harris County W</w:t>
      </w:r>
      <w:r w:rsidR="00F219A7" w:rsidRPr="002B01CA">
        <w:rPr>
          <w:i/>
          <w:iCs/>
        </w:rPr>
        <w:t>ater Control &amp; Improvement District</w:t>
      </w:r>
      <w:r w:rsidRPr="002B01CA">
        <w:rPr>
          <w:i/>
          <w:iCs/>
        </w:rPr>
        <w:t xml:space="preserve"> 133</w:t>
      </w:r>
    </w:p>
    <w:p w14:paraId="53E4DAB0" w14:textId="77777777" w:rsidR="00A10840" w:rsidRPr="002B01CA" w:rsidRDefault="00A10840" w:rsidP="00F219A7">
      <w:pPr>
        <w:pStyle w:val="NoSpacing"/>
        <w:numPr>
          <w:ilvl w:val="2"/>
          <w:numId w:val="18"/>
        </w:numPr>
        <w:ind w:hanging="360"/>
        <w:jc w:val="both"/>
        <w:rPr>
          <w:i/>
          <w:iCs/>
        </w:rPr>
      </w:pPr>
      <w:r w:rsidRPr="002B01CA">
        <w:rPr>
          <w:i/>
          <w:iCs/>
        </w:rPr>
        <w:t>North Harris County Regional Water Authority</w:t>
      </w:r>
    </w:p>
    <w:p w14:paraId="0DA66663" w14:textId="77777777" w:rsidR="00A10840" w:rsidRPr="002B01CA" w:rsidRDefault="00A10840" w:rsidP="00F219A7">
      <w:pPr>
        <w:pStyle w:val="NoSpacing"/>
        <w:numPr>
          <w:ilvl w:val="2"/>
          <w:numId w:val="18"/>
        </w:numPr>
        <w:ind w:hanging="360"/>
        <w:jc w:val="both"/>
        <w:rPr>
          <w:i/>
          <w:iCs/>
        </w:rPr>
      </w:pPr>
      <w:r w:rsidRPr="002B01CA">
        <w:rPr>
          <w:i/>
          <w:iCs/>
        </w:rPr>
        <w:t>Northwest Harris County MUD 24</w:t>
      </w:r>
    </w:p>
    <w:p w14:paraId="43B28C47" w14:textId="77777777" w:rsidR="00A10840" w:rsidRPr="002B01CA" w:rsidRDefault="00A10840" w:rsidP="00F219A7">
      <w:pPr>
        <w:pStyle w:val="NoSpacing"/>
        <w:numPr>
          <w:ilvl w:val="2"/>
          <w:numId w:val="18"/>
        </w:numPr>
        <w:ind w:hanging="360"/>
        <w:jc w:val="both"/>
        <w:rPr>
          <w:i/>
          <w:iCs/>
        </w:rPr>
      </w:pPr>
      <w:r w:rsidRPr="002B01CA">
        <w:rPr>
          <w:i/>
          <w:iCs/>
        </w:rPr>
        <w:t>Northwest Park MUD</w:t>
      </w:r>
    </w:p>
    <w:p w14:paraId="33BC4EFE" w14:textId="77777777" w:rsidR="00A10840" w:rsidRPr="002B01CA" w:rsidRDefault="00A10840" w:rsidP="00F219A7">
      <w:pPr>
        <w:pStyle w:val="NoSpacing"/>
        <w:numPr>
          <w:ilvl w:val="2"/>
          <w:numId w:val="18"/>
        </w:numPr>
        <w:ind w:hanging="360"/>
        <w:jc w:val="both"/>
        <w:rPr>
          <w:i/>
          <w:iCs/>
        </w:rPr>
      </w:pPr>
      <w:r w:rsidRPr="002B01CA">
        <w:rPr>
          <w:i/>
          <w:iCs/>
        </w:rPr>
        <w:t>Port of Houston Authority</w:t>
      </w:r>
    </w:p>
    <w:p w14:paraId="5A2F3FE3" w14:textId="77777777" w:rsidR="00A10840" w:rsidRPr="002B01CA" w:rsidRDefault="00A10840" w:rsidP="00F219A7">
      <w:pPr>
        <w:pStyle w:val="NoSpacing"/>
        <w:numPr>
          <w:ilvl w:val="2"/>
          <w:numId w:val="18"/>
        </w:numPr>
        <w:ind w:hanging="360"/>
        <w:jc w:val="both"/>
        <w:rPr>
          <w:i/>
          <w:iCs/>
        </w:rPr>
      </w:pPr>
      <w:r w:rsidRPr="002B01CA">
        <w:rPr>
          <w:i/>
          <w:iCs/>
        </w:rPr>
        <w:t>Reid Road MUD 1 (CCN No. 20440)</w:t>
      </w:r>
    </w:p>
    <w:p w14:paraId="61B2CA98" w14:textId="77777777" w:rsidR="00A10840" w:rsidRPr="002B01CA" w:rsidRDefault="00A10840" w:rsidP="00F219A7">
      <w:pPr>
        <w:pStyle w:val="NoSpacing"/>
        <w:numPr>
          <w:ilvl w:val="2"/>
          <w:numId w:val="18"/>
        </w:numPr>
        <w:ind w:hanging="360"/>
        <w:jc w:val="both"/>
        <w:rPr>
          <w:i/>
          <w:iCs/>
        </w:rPr>
      </w:pPr>
      <w:r w:rsidRPr="002B01CA">
        <w:rPr>
          <w:i/>
          <w:iCs/>
        </w:rPr>
        <w:t>Reid Road MUD 2</w:t>
      </w:r>
    </w:p>
    <w:p w14:paraId="23130EF9" w14:textId="4A0EAB30" w:rsidR="00A10840" w:rsidRPr="002B01CA" w:rsidRDefault="00A10840" w:rsidP="00F219A7">
      <w:pPr>
        <w:pStyle w:val="NoSpacing"/>
        <w:numPr>
          <w:ilvl w:val="2"/>
          <w:numId w:val="18"/>
        </w:numPr>
        <w:ind w:hanging="360"/>
        <w:jc w:val="both"/>
        <w:rPr>
          <w:i/>
          <w:iCs/>
        </w:rPr>
      </w:pPr>
      <w:r w:rsidRPr="002B01CA">
        <w:rPr>
          <w:i/>
          <w:iCs/>
        </w:rPr>
        <w:t>Rolling Fork P</w:t>
      </w:r>
      <w:r w:rsidR="00F219A7" w:rsidRPr="002B01CA">
        <w:rPr>
          <w:i/>
          <w:iCs/>
        </w:rPr>
        <w:t xml:space="preserve">ublic </w:t>
      </w:r>
      <w:r w:rsidRPr="002B01CA">
        <w:rPr>
          <w:i/>
          <w:iCs/>
        </w:rPr>
        <w:t>U</w:t>
      </w:r>
      <w:r w:rsidR="00F219A7" w:rsidRPr="002B01CA">
        <w:rPr>
          <w:i/>
          <w:iCs/>
        </w:rPr>
        <w:t xml:space="preserve">tility </w:t>
      </w:r>
      <w:r w:rsidRPr="002B01CA">
        <w:rPr>
          <w:i/>
          <w:iCs/>
        </w:rPr>
        <w:t>D</w:t>
      </w:r>
      <w:r w:rsidR="00F219A7" w:rsidRPr="002B01CA">
        <w:rPr>
          <w:i/>
          <w:iCs/>
        </w:rPr>
        <w:t>istrict</w:t>
      </w:r>
    </w:p>
    <w:p w14:paraId="2D32338F" w14:textId="69E28F08" w:rsidR="00A10840" w:rsidRPr="002B01CA" w:rsidRDefault="00A10840" w:rsidP="00F219A7">
      <w:pPr>
        <w:pStyle w:val="NoSpacing"/>
        <w:numPr>
          <w:ilvl w:val="2"/>
          <w:numId w:val="18"/>
        </w:numPr>
        <w:ind w:hanging="360"/>
        <w:jc w:val="both"/>
        <w:rPr>
          <w:i/>
          <w:iCs/>
        </w:rPr>
      </w:pPr>
      <w:r w:rsidRPr="002B01CA">
        <w:rPr>
          <w:i/>
          <w:iCs/>
        </w:rPr>
        <w:t>Sunbelt F</w:t>
      </w:r>
      <w:r w:rsidR="00F219A7" w:rsidRPr="002B01CA">
        <w:rPr>
          <w:i/>
          <w:iCs/>
        </w:rPr>
        <w:t xml:space="preserve">resh </w:t>
      </w:r>
      <w:r w:rsidRPr="002B01CA">
        <w:rPr>
          <w:i/>
          <w:iCs/>
        </w:rPr>
        <w:t>W</w:t>
      </w:r>
      <w:r w:rsidR="00F219A7" w:rsidRPr="002B01CA">
        <w:rPr>
          <w:i/>
          <w:iCs/>
        </w:rPr>
        <w:t xml:space="preserve">ater </w:t>
      </w:r>
      <w:r w:rsidRPr="002B01CA">
        <w:rPr>
          <w:i/>
          <w:iCs/>
        </w:rPr>
        <w:t>S</w:t>
      </w:r>
      <w:r w:rsidR="00F219A7" w:rsidRPr="002B01CA">
        <w:rPr>
          <w:i/>
          <w:iCs/>
        </w:rPr>
        <w:t xml:space="preserve">upply </w:t>
      </w:r>
      <w:r w:rsidRPr="002B01CA">
        <w:rPr>
          <w:i/>
          <w:iCs/>
        </w:rPr>
        <w:t>D</w:t>
      </w:r>
      <w:r w:rsidR="00F219A7" w:rsidRPr="002B01CA">
        <w:rPr>
          <w:i/>
          <w:iCs/>
        </w:rPr>
        <w:t>istrict</w:t>
      </w:r>
      <w:r w:rsidRPr="002B01CA">
        <w:rPr>
          <w:i/>
          <w:iCs/>
        </w:rPr>
        <w:t xml:space="preserve"> (CCN No. 20347)</w:t>
      </w:r>
    </w:p>
    <w:p w14:paraId="79F0CB43" w14:textId="77777777" w:rsidR="00A10840" w:rsidRPr="002B01CA" w:rsidRDefault="00A10840" w:rsidP="00F219A7">
      <w:pPr>
        <w:pStyle w:val="NoSpacing"/>
        <w:numPr>
          <w:ilvl w:val="2"/>
          <w:numId w:val="18"/>
        </w:numPr>
        <w:ind w:hanging="360"/>
        <w:jc w:val="both"/>
        <w:rPr>
          <w:i/>
          <w:iCs/>
        </w:rPr>
      </w:pPr>
      <w:r w:rsidRPr="002B01CA">
        <w:rPr>
          <w:i/>
          <w:iCs/>
        </w:rPr>
        <w:t xml:space="preserve">Trinity @ </w:t>
      </w:r>
      <w:proofErr w:type="spellStart"/>
      <w:r w:rsidRPr="002B01CA">
        <w:rPr>
          <w:i/>
          <w:iCs/>
        </w:rPr>
        <w:t>Windfern</w:t>
      </w:r>
      <w:proofErr w:type="spellEnd"/>
      <w:r w:rsidRPr="002B01CA">
        <w:rPr>
          <w:i/>
          <w:iCs/>
        </w:rPr>
        <w:t xml:space="preserve"> LLC (CCN No. 21088)</w:t>
      </w:r>
    </w:p>
    <w:p w14:paraId="25B2D323" w14:textId="77777777" w:rsidR="00A10840" w:rsidRPr="002B01CA" w:rsidRDefault="00A10840" w:rsidP="00F219A7">
      <w:pPr>
        <w:pStyle w:val="NoSpacing"/>
        <w:numPr>
          <w:ilvl w:val="2"/>
          <w:numId w:val="18"/>
        </w:numPr>
        <w:ind w:hanging="360"/>
        <w:jc w:val="both"/>
        <w:rPr>
          <w:i/>
          <w:iCs/>
        </w:rPr>
      </w:pPr>
      <w:r w:rsidRPr="002B01CA">
        <w:rPr>
          <w:i/>
          <w:iCs/>
        </w:rPr>
        <w:t>Trinity River Authority of Texas</w:t>
      </w:r>
    </w:p>
    <w:p w14:paraId="585A9AB0" w14:textId="77777777" w:rsidR="00A10840" w:rsidRPr="002B01CA" w:rsidRDefault="00A10840" w:rsidP="00F219A7">
      <w:pPr>
        <w:pStyle w:val="NoSpacing"/>
        <w:numPr>
          <w:ilvl w:val="2"/>
          <w:numId w:val="18"/>
        </w:numPr>
        <w:ind w:hanging="360"/>
        <w:jc w:val="both"/>
        <w:rPr>
          <w:i/>
          <w:iCs/>
        </w:rPr>
      </w:pPr>
      <w:r w:rsidRPr="002B01CA">
        <w:rPr>
          <w:i/>
          <w:iCs/>
        </w:rPr>
        <w:t>West Harris County MUD 1</w:t>
      </w:r>
    </w:p>
    <w:p w14:paraId="26ED3BE3" w14:textId="77777777" w:rsidR="00A10840" w:rsidRPr="002B01CA" w:rsidRDefault="00A10840" w:rsidP="00F219A7">
      <w:pPr>
        <w:pStyle w:val="NoSpacing"/>
        <w:numPr>
          <w:ilvl w:val="2"/>
          <w:numId w:val="18"/>
        </w:numPr>
        <w:ind w:hanging="360"/>
        <w:jc w:val="both"/>
        <w:rPr>
          <w:i/>
          <w:iCs/>
        </w:rPr>
      </w:pPr>
      <w:r w:rsidRPr="002B01CA">
        <w:rPr>
          <w:i/>
          <w:iCs/>
        </w:rPr>
        <w:t>West Harris County MUD 9</w:t>
      </w:r>
    </w:p>
    <w:p w14:paraId="761F4728" w14:textId="77777777" w:rsidR="00A10840" w:rsidRPr="002B01CA" w:rsidRDefault="00A10840" w:rsidP="00F219A7">
      <w:pPr>
        <w:pStyle w:val="NoSpacing"/>
        <w:numPr>
          <w:ilvl w:val="2"/>
          <w:numId w:val="18"/>
        </w:numPr>
        <w:ind w:hanging="360"/>
        <w:jc w:val="both"/>
        <w:rPr>
          <w:i/>
          <w:iCs/>
        </w:rPr>
      </w:pPr>
      <w:r w:rsidRPr="002B01CA">
        <w:rPr>
          <w:i/>
          <w:iCs/>
        </w:rPr>
        <w:t>West Harris County MUD 10</w:t>
      </w:r>
    </w:p>
    <w:p w14:paraId="28F9C59D" w14:textId="77777777" w:rsidR="00A10840" w:rsidRPr="002B01CA" w:rsidRDefault="00A10840" w:rsidP="00F219A7">
      <w:pPr>
        <w:pStyle w:val="NoSpacing"/>
        <w:numPr>
          <w:ilvl w:val="2"/>
          <w:numId w:val="18"/>
        </w:numPr>
        <w:ind w:hanging="360"/>
        <w:jc w:val="both"/>
        <w:rPr>
          <w:i/>
          <w:iCs/>
        </w:rPr>
      </w:pPr>
      <w:r w:rsidRPr="002B01CA">
        <w:rPr>
          <w:i/>
          <w:iCs/>
        </w:rPr>
        <w:t>West Harris County MUD 11</w:t>
      </w:r>
    </w:p>
    <w:p w14:paraId="111EEA16" w14:textId="77777777" w:rsidR="00A10840" w:rsidRPr="002B01CA" w:rsidRDefault="00A10840" w:rsidP="00F219A7">
      <w:pPr>
        <w:pStyle w:val="NoSpacing"/>
        <w:numPr>
          <w:ilvl w:val="2"/>
          <w:numId w:val="18"/>
        </w:numPr>
        <w:ind w:hanging="360"/>
        <w:jc w:val="both"/>
        <w:rPr>
          <w:i/>
          <w:iCs/>
        </w:rPr>
      </w:pPr>
      <w:r w:rsidRPr="002B01CA">
        <w:rPr>
          <w:i/>
          <w:iCs/>
        </w:rPr>
        <w:t>West Harris County MUD 21</w:t>
      </w:r>
    </w:p>
    <w:p w14:paraId="6A06FD7F" w14:textId="77777777" w:rsidR="00A10840" w:rsidRPr="002B01CA" w:rsidRDefault="00A10840" w:rsidP="00F219A7">
      <w:pPr>
        <w:pStyle w:val="NoSpacing"/>
        <w:numPr>
          <w:ilvl w:val="2"/>
          <w:numId w:val="18"/>
        </w:numPr>
        <w:ind w:hanging="360"/>
        <w:jc w:val="both"/>
        <w:rPr>
          <w:i/>
          <w:iCs/>
        </w:rPr>
      </w:pPr>
      <w:r w:rsidRPr="002B01CA">
        <w:rPr>
          <w:i/>
          <w:iCs/>
        </w:rPr>
        <w:t>White Oak Bend MUD</w:t>
      </w:r>
    </w:p>
    <w:p w14:paraId="2937D11F" w14:textId="77777777" w:rsidR="00A10840" w:rsidRPr="002B01CA" w:rsidRDefault="00A10840" w:rsidP="00F219A7">
      <w:pPr>
        <w:pStyle w:val="NoSpacing"/>
        <w:numPr>
          <w:ilvl w:val="2"/>
          <w:numId w:val="18"/>
        </w:numPr>
        <w:ind w:hanging="360"/>
        <w:jc w:val="both"/>
        <w:rPr>
          <w:i/>
          <w:iCs/>
        </w:rPr>
      </w:pPr>
      <w:proofErr w:type="spellStart"/>
      <w:r w:rsidRPr="002B01CA">
        <w:rPr>
          <w:i/>
          <w:iCs/>
        </w:rPr>
        <w:t>Windfern</w:t>
      </w:r>
      <w:proofErr w:type="spellEnd"/>
      <w:r w:rsidRPr="002B01CA">
        <w:rPr>
          <w:i/>
          <w:iCs/>
        </w:rPr>
        <w:t xml:space="preserve"> Forest Utility District</w:t>
      </w:r>
    </w:p>
    <w:p w14:paraId="2E14BC6C" w14:textId="77777777" w:rsidR="00A60BBA" w:rsidRPr="002B01CA" w:rsidRDefault="00055E6A" w:rsidP="00A566CE">
      <w:pPr>
        <w:pStyle w:val="NoSpacing"/>
        <w:ind w:left="1440"/>
        <w:jc w:val="both"/>
      </w:pPr>
      <w:r w:rsidRPr="002B01CA">
        <w:rPr>
          <w:rFonts w:cs="Times New Roman"/>
          <w:szCs w:val="24"/>
        </w:rPr>
        <w:t xml:space="preserve"> </w:t>
      </w:r>
    </w:p>
    <w:p w14:paraId="6C8D37ED" w14:textId="77777777" w:rsidR="00A60BBA" w:rsidRPr="002B01CA" w:rsidRDefault="00DC1A6B">
      <w:pPr>
        <w:pStyle w:val="NoSpacing"/>
        <w:numPr>
          <w:ilvl w:val="1"/>
          <w:numId w:val="14"/>
        </w:numPr>
        <w:jc w:val="both"/>
      </w:pPr>
      <w:r w:rsidRPr="002B01CA">
        <w:rPr>
          <w:rFonts w:cs="Times New Roman"/>
          <w:szCs w:val="24"/>
        </w:rPr>
        <w:t>T</w:t>
      </w:r>
      <w:r w:rsidR="00A60BBA" w:rsidRPr="002B01CA">
        <w:rPr>
          <w:rFonts w:cs="Times New Roman"/>
          <w:szCs w:val="24"/>
        </w:rPr>
        <w:t>he county judge of each county that is wholly or partially included in the requested area</w:t>
      </w:r>
      <w:r w:rsidR="00226A86" w:rsidRPr="002B01CA">
        <w:rPr>
          <w:rFonts w:cs="Times New Roman"/>
          <w:szCs w:val="24"/>
        </w:rPr>
        <w:t>:</w:t>
      </w:r>
    </w:p>
    <w:p w14:paraId="20021FB7" w14:textId="77777777" w:rsidR="00F219A7" w:rsidRPr="002B01CA" w:rsidRDefault="00F219A7" w:rsidP="00F219A7">
      <w:pPr>
        <w:pStyle w:val="NoSpacing"/>
        <w:numPr>
          <w:ilvl w:val="2"/>
          <w:numId w:val="19"/>
        </w:numPr>
        <w:ind w:hanging="360"/>
        <w:jc w:val="both"/>
        <w:rPr>
          <w:i/>
          <w:iCs/>
        </w:rPr>
      </w:pPr>
      <w:r w:rsidRPr="002B01CA">
        <w:rPr>
          <w:i/>
          <w:iCs/>
        </w:rPr>
        <w:t>Chambers County Judge</w:t>
      </w:r>
    </w:p>
    <w:p w14:paraId="0C8778FD" w14:textId="77777777" w:rsidR="00F219A7" w:rsidRPr="002B01CA" w:rsidRDefault="00F219A7" w:rsidP="00F219A7">
      <w:pPr>
        <w:pStyle w:val="NoSpacing"/>
        <w:numPr>
          <w:ilvl w:val="2"/>
          <w:numId w:val="19"/>
        </w:numPr>
        <w:ind w:hanging="360"/>
        <w:jc w:val="both"/>
        <w:rPr>
          <w:i/>
          <w:iCs/>
        </w:rPr>
      </w:pPr>
      <w:r w:rsidRPr="002B01CA">
        <w:rPr>
          <w:i/>
          <w:iCs/>
        </w:rPr>
        <w:t>Harris County Judge</w:t>
      </w:r>
    </w:p>
    <w:p w14:paraId="44393CA7" w14:textId="77777777" w:rsidR="00F219A7" w:rsidRPr="002B01CA" w:rsidRDefault="00F219A7" w:rsidP="00F219A7">
      <w:pPr>
        <w:pStyle w:val="NoSpacing"/>
        <w:numPr>
          <w:ilvl w:val="2"/>
          <w:numId w:val="19"/>
        </w:numPr>
        <w:ind w:hanging="360"/>
        <w:jc w:val="both"/>
        <w:rPr>
          <w:i/>
          <w:iCs/>
        </w:rPr>
      </w:pPr>
      <w:r w:rsidRPr="002B01CA">
        <w:rPr>
          <w:i/>
          <w:iCs/>
        </w:rPr>
        <w:t>Liberty County Judge</w:t>
      </w:r>
    </w:p>
    <w:p w14:paraId="333BF09F" w14:textId="77777777" w:rsidR="009A2785" w:rsidRPr="002B01CA" w:rsidRDefault="009A2785" w:rsidP="009A2785">
      <w:pPr>
        <w:pStyle w:val="NoSpacing"/>
        <w:ind w:left="2160"/>
        <w:jc w:val="both"/>
        <w:rPr>
          <w:i/>
          <w:iCs/>
        </w:rPr>
      </w:pPr>
    </w:p>
    <w:p w14:paraId="1D8ADA88" w14:textId="77777777" w:rsidR="00A60BBA" w:rsidRPr="002B01CA" w:rsidRDefault="00DC1A6B">
      <w:pPr>
        <w:pStyle w:val="NoSpacing"/>
        <w:numPr>
          <w:ilvl w:val="1"/>
          <w:numId w:val="14"/>
        </w:numPr>
        <w:jc w:val="both"/>
      </w:pPr>
      <w:r w:rsidRPr="002B01CA">
        <w:rPr>
          <w:rFonts w:cs="Times New Roman"/>
          <w:szCs w:val="24"/>
        </w:rPr>
        <w:t>E</w:t>
      </w:r>
      <w:r w:rsidR="00A60BBA" w:rsidRPr="002B01CA">
        <w:rPr>
          <w:rFonts w:cs="Times New Roman"/>
          <w:szCs w:val="24"/>
        </w:rPr>
        <w:t>ach groundwater conservation district that is wholly or partially included in the requested area</w:t>
      </w:r>
      <w:r w:rsidR="009A32C7" w:rsidRPr="002B01CA">
        <w:rPr>
          <w:rFonts w:cs="Times New Roman"/>
          <w:szCs w:val="24"/>
        </w:rPr>
        <w:t>:</w:t>
      </w:r>
    </w:p>
    <w:p w14:paraId="65C16DCE" w14:textId="026189F5" w:rsidR="00F219A7" w:rsidRPr="002B01CA" w:rsidRDefault="00F219A7" w:rsidP="00A566CE">
      <w:pPr>
        <w:pStyle w:val="NoSpacing"/>
        <w:numPr>
          <w:ilvl w:val="0"/>
          <w:numId w:val="15"/>
        </w:numPr>
        <w:jc w:val="both"/>
      </w:pPr>
      <w:r w:rsidRPr="002B01CA">
        <w:rPr>
          <w:i/>
          <w:iCs/>
        </w:rPr>
        <w:t>Harris-Galveston Coastal Subsidence District</w:t>
      </w:r>
    </w:p>
    <w:p w14:paraId="3DCF836B" w14:textId="77777777" w:rsidR="00F54C50" w:rsidRPr="002B01CA" w:rsidRDefault="00F54C50" w:rsidP="00BF4640">
      <w:pPr>
        <w:pStyle w:val="NoSpacing"/>
        <w:ind w:left="1440"/>
        <w:jc w:val="both"/>
      </w:pPr>
    </w:p>
    <w:p w14:paraId="5CF1858C" w14:textId="31384604" w:rsidR="00B22621" w:rsidRPr="002B01CA" w:rsidRDefault="00145E3F">
      <w:pPr>
        <w:pStyle w:val="NoSpacing"/>
        <w:numPr>
          <w:ilvl w:val="1"/>
          <w:numId w:val="14"/>
        </w:numPr>
        <w:jc w:val="both"/>
        <w:rPr>
          <w:rFonts w:eastAsia="Calibri"/>
        </w:rPr>
      </w:pPr>
      <w:r w:rsidRPr="002B01CA">
        <w:rPr>
          <w:rFonts w:cs="Times New Roman"/>
          <w:szCs w:val="24"/>
        </w:rPr>
        <w:t xml:space="preserve">Each </w:t>
      </w:r>
      <w:r w:rsidR="00010FE1" w:rsidRPr="002B01CA">
        <w:rPr>
          <w:rFonts w:cs="Times New Roman"/>
          <w:szCs w:val="24"/>
        </w:rPr>
        <w:t>land</w:t>
      </w:r>
      <w:r w:rsidRPr="002B01CA">
        <w:rPr>
          <w:rFonts w:cs="Times New Roman"/>
          <w:szCs w:val="24"/>
        </w:rPr>
        <w:t>owner of</w:t>
      </w:r>
      <w:r w:rsidR="00A60BBA" w:rsidRPr="002B01CA">
        <w:rPr>
          <w:rFonts w:cs="Times New Roman"/>
          <w:szCs w:val="24"/>
        </w:rPr>
        <w:t xml:space="preserve"> a tract of land that is at least 25 acres and is wholly or partly located in the requested area</w:t>
      </w:r>
      <w:r w:rsidR="00842048">
        <w:rPr>
          <w:rFonts w:cs="Times New Roman"/>
          <w:szCs w:val="24"/>
        </w:rPr>
        <w:t xml:space="preserve"> that is uncertificated</w:t>
      </w:r>
      <w:r w:rsidR="00A60BBA" w:rsidRPr="002B01CA">
        <w:rPr>
          <w:rFonts w:cs="Times New Roman"/>
          <w:szCs w:val="24"/>
        </w:rPr>
        <w:t xml:space="preserve">. </w:t>
      </w:r>
      <w:r w:rsidRPr="002B01CA">
        <w:rPr>
          <w:rFonts w:cs="Times New Roman"/>
          <w:szCs w:val="24"/>
        </w:rPr>
        <w:t>Notice must be mailed to the owner of the tract of land according to the most current tax appraisal rolls of the applicable central appraisal district at the time the application was filed.</w:t>
      </w:r>
    </w:p>
    <w:p w14:paraId="389D385B" w14:textId="77777777" w:rsidR="00226A86" w:rsidRPr="002B01CA" w:rsidRDefault="00226A86" w:rsidP="00BF4640">
      <w:pPr>
        <w:pStyle w:val="NoSpacing"/>
        <w:ind w:left="1440"/>
        <w:jc w:val="both"/>
        <w:rPr>
          <w:rFonts w:eastAsia="Calibri"/>
        </w:rPr>
      </w:pPr>
    </w:p>
    <w:p w14:paraId="0287D580" w14:textId="77777777" w:rsidR="00C10312" w:rsidRPr="002B01CA" w:rsidRDefault="00DC1A6B" w:rsidP="00BF4640">
      <w:pPr>
        <w:pStyle w:val="NoSpacing"/>
        <w:numPr>
          <w:ilvl w:val="1"/>
          <w:numId w:val="14"/>
        </w:numPr>
        <w:jc w:val="both"/>
        <w:rPr>
          <w:rFonts w:eastAsia="Calibri"/>
        </w:rPr>
      </w:pPr>
      <w:r w:rsidRPr="002B01CA">
        <w:rPr>
          <w:rFonts w:cs="Times New Roman"/>
          <w:szCs w:val="24"/>
        </w:rPr>
        <w:lastRenderedPageBreak/>
        <w:t>A</w:t>
      </w:r>
      <w:r w:rsidR="00B22621" w:rsidRPr="002B01CA">
        <w:rPr>
          <w:rFonts w:cs="Times New Roman"/>
          <w:szCs w:val="24"/>
        </w:rPr>
        <w:t>ny affected customers, and other affected parties in the requested area</w:t>
      </w:r>
      <w:r w:rsidR="00C10312" w:rsidRPr="002B01CA">
        <w:rPr>
          <w:rFonts w:cs="Times New Roman"/>
          <w:szCs w:val="24"/>
        </w:rPr>
        <w:t>.</w:t>
      </w:r>
    </w:p>
    <w:p w14:paraId="30164C31" w14:textId="77777777" w:rsidR="0026493F" w:rsidRPr="002B01CA" w:rsidRDefault="0026493F">
      <w:pPr>
        <w:pStyle w:val="ListParagraph"/>
        <w:autoSpaceDE w:val="0"/>
        <w:autoSpaceDN w:val="0"/>
        <w:adjustRightInd w:val="0"/>
        <w:spacing w:after="0" w:line="240" w:lineRule="auto"/>
        <w:jc w:val="both"/>
        <w:rPr>
          <w:rFonts w:eastAsia="Calibri"/>
        </w:rPr>
      </w:pPr>
    </w:p>
    <w:p w14:paraId="6275D296" w14:textId="4D0FFAC5" w:rsidR="0026493F" w:rsidRPr="002B01CA"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sidRPr="00C7660D">
        <w:rPr>
          <w:rFonts w:eastAsia="Calibri"/>
        </w:rPr>
        <w:t xml:space="preserve">Addresses </w:t>
      </w:r>
      <w:r w:rsidR="00BF05F4" w:rsidRPr="002B01CA">
        <w:rPr>
          <w:rFonts w:eastAsia="Calibri"/>
        </w:rPr>
        <w:t>can be obtained by the Applicant</w:t>
      </w:r>
      <w:r w:rsidR="00B93589" w:rsidRPr="002B01CA">
        <w:rPr>
          <w:rFonts w:eastAsia="Calibri"/>
        </w:rPr>
        <w:t>s</w:t>
      </w:r>
      <w:r w:rsidR="00BF05F4" w:rsidRPr="002B01CA">
        <w:rPr>
          <w:rFonts w:eastAsia="Calibri"/>
        </w:rPr>
        <w:t xml:space="preserve"> from the Water Utility Database at </w:t>
      </w:r>
      <w:hyperlink r:id="rId8" w:history="1">
        <w:r w:rsidR="00BF05F4" w:rsidRPr="00C7660D">
          <w:rPr>
            <w:rStyle w:val="Hyperlink"/>
            <w:rFonts w:eastAsia="Calibri"/>
            <w:color w:val="auto"/>
          </w:rPr>
          <w:t>http://www.puc.texas.gov/watersearch</w:t>
        </w:r>
      </w:hyperlink>
      <w:r w:rsidR="00BF05F4" w:rsidRPr="002B01CA">
        <w:rPr>
          <w:rFonts w:eastAsia="Calibri"/>
        </w:rPr>
        <w:t xml:space="preserve">. </w:t>
      </w:r>
      <w:r w:rsidR="0026493F" w:rsidRPr="002B01CA">
        <w:rPr>
          <w:rFonts w:eastAsia="Calibri"/>
        </w:rPr>
        <w:t xml:space="preserve">Information related to districts including addresses </w:t>
      </w:r>
      <w:r w:rsidR="00AF24EA" w:rsidRPr="002B01CA">
        <w:rPr>
          <w:rFonts w:eastAsia="Calibri"/>
        </w:rPr>
        <w:t xml:space="preserve">can be obtained </w:t>
      </w:r>
      <w:r w:rsidR="0026493F" w:rsidRPr="002B01CA">
        <w:rPr>
          <w:rFonts w:eastAsia="Calibri"/>
        </w:rPr>
        <w:t xml:space="preserve">from the </w:t>
      </w:r>
      <w:r w:rsidR="0026493F" w:rsidRPr="002B01CA">
        <w:rPr>
          <w:rFonts w:cs="Times New Roman"/>
          <w:szCs w:val="24"/>
        </w:rPr>
        <w:t>Texas Commission on Environmental Quality’s (TCEQ)</w:t>
      </w:r>
      <w:r w:rsidR="0026493F" w:rsidRPr="002B01CA">
        <w:rPr>
          <w:rFonts w:eastAsia="Calibri"/>
        </w:rPr>
        <w:t xml:space="preserve"> web site located at </w:t>
      </w:r>
      <w:hyperlink r:id="rId9" w:history="1">
        <w:r w:rsidR="0026493F" w:rsidRPr="00C7660D">
          <w:rPr>
            <w:rStyle w:val="Hyperlink"/>
            <w:rFonts w:eastAsia="Calibri" w:cs="Times New Roman"/>
            <w:color w:val="auto"/>
            <w:szCs w:val="24"/>
          </w:rPr>
          <w:t>http://www14.tceq.texas.gov/iwud/</w:t>
        </w:r>
      </w:hyperlink>
      <w:r w:rsidR="00AF24EA" w:rsidRPr="002B01CA">
        <w:rPr>
          <w:rStyle w:val="Hyperlink"/>
          <w:rFonts w:eastAsia="Calibri" w:cs="Times New Roman"/>
          <w:color w:val="auto"/>
          <w:szCs w:val="24"/>
          <w:u w:val="none"/>
        </w:rPr>
        <w:t>.</w:t>
      </w:r>
    </w:p>
    <w:p w14:paraId="5D1CACB7" w14:textId="77777777" w:rsidR="00A60BBA" w:rsidRPr="002B01CA" w:rsidRDefault="00A60BBA" w:rsidP="00BF4640">
      <w:pPr>
        <w:pStyle w:val="NoSpacing"/>
        <w:ind w:left="360"/>
        <w:jc w:val="both"/>
        <w:rPr>
          <w:rFonts w:eastAsia="Calibri"/>
        </w:rPr>
      </w:pPr>
    </w:p>
    <w:p w14:paraId="301ADBB9" w14:textId="57DE77F2" w:rsidR="00E11BAD" w:rsidRPr="002B01CA" w:rsidRDefault="00DC1A6B" w:rsidP="00BF4640">
      <w:pPr>
        <w:pStyle w:val="NoSpacing"/>
        <w:numPr>
          <w:ilvl w:val="0"/>
          <w:numId w:val="14"/>
        </w:numPr>
        <w:autoSpaceDE w:val="0"/>
        <w:autoSpaceDN w:val="0"/>
        <w:adjustRightInd w:val="0"/>
        <w:jc w:val="both"/>
        <w:rPr>
          <w:rFonts w:cs="Times New Roman"/>
          <w:bCs/>
          <w:szCs w:val="24"/>
        </w:rPr>
      </w:pPr>
      <w:r w:rsidRPr="002B01CA">
        <w:rPr>
          <w:rFonts w:cs="Times New Roman"/>
          <w:szCs w:val="24"/>
        </w:rPr>
        <w:t>P</w:t>
      </w:r>
      <w:r w:rsidR="00A60BBA" w:rsidRPr="002B01CA">
        <w:rPr>
          <w:rFonts w:cs="Times New Roman"/>
          <w:szCs w:val="24"/>
        </w:rPr>
        <w:t xml:space="preserve">ublish notice </w:t>
      </w:r>
      <w:r w:rsidR="007E704F" w:rsidRPr="002B01CA">
        <w:rPr>
          <w:rFonts w:cs="Times New Roman"/>
          <w:szCs w:val="24"/>
        </w:rPr>
        <w:t xml:space="preserve">in a newspaper having general circulation in </w:t>
      </w:r>
      <w:bookmarkStart w:id="3" w:name="_Hlk44589042"/>
      <w:r w:rsidR="00ED0241" w:rsidRPr="002B01CA">
        <w:rPr>
          <w:rFonts w:cs="Times New Roman"/>
          <w:szCs w:val="24"/>
        </w:rPr>
        <w:t>each</w:t>
      </w:r>
      <w:r w:rsidR="007E704F" w:rsidRPr="002B01CA">
        <w:rPr>
          <w:rFonts w:cs="Times New Roman"/>
          <w:szCs w:val="24"/>
        </w:rPr>
        <w:t xml:space="preserve"> </w:t>
      </w:r>
      <w:bookmarkEnd w:id="3"/>
      <w:r w:rsidR="007E704F" w:rsidRPr="002B01CA">
        <w:rPr>
          <w:rFonts w:cs="Times New Roman"/>
          <w:szCs w:val="24"/>
        </w:rPr>
        <w:t xml:space="preserve">county where the </w:t>
      </w:r>
      <w:r w:rsidR="00842048">
        <w:rPr>
          <w:rFonts w:cs="Times New Roman"/>
          <w:szCs w:val="24"/>
        </w:rPr>
        <w:t xml:space="preserve">uncertificated </w:t>
      </w:r>
      <w:r w:rsidR="007E704F" w:rsidRPr="002B01CA">
        <w:rPr>
          <w:rFonts w:cs="Times New Roman"/>
          <w:szCs w:val="24"/>
        </w:rPr>
        <w:t xml:space="preserve">requested area is located, once each week for two consecutive weeks. Proof in the form of a publisher’s affidavit must be filed within 30 days of the publication date. The affidavit </w:t>
      </w:r>
      <w:r w:rsidR="00217448" w:rsidRPr="002B01CA">
        <w:rPr>
          <w:rFonts w:cs="Times New Roman"/>
          <w:szCs w:val="24"/>
        </w:rPr>
        <w:t>must</w:t>
      </w:r>
      <w:r w:rsidR="007E704F" w:rsidRPr="002B01CA">
        <w:rPr>
          <w:rFonts w:cs="Times New Roman"/>
          <w:szCs w:val="24"/>
        </w:rPr>
        <w:t xml:space="preserve"> state with specificity each county in which the newspaper is of general circulation.</w:t>
      </w:r>
      <w:r w:rsidR="00AA1460" w:rsidRPr="002B01CA">
        <w:rPr>
          <w:rFonts w:cs="Times New Roman"/>
          <w:szCs w:val="24"/>
        </w:rPr>
        <w:t xml:space="preserve"> </w:t>
      </w:r>
      <w:r w:rsidR="008E0E6B" w:rsidRPr="002B01CA">
        <w:rPr>
          <w:rFonts w:cs="Times New Roman"/>
          <w:bCs/>
          <w:szCs w:val="24"/>
        </w:rPr>
        <w:t xml:space="preserve">Within 30 days of the date the notice was mailed, </w:t>
      </w:r>
      <w:r w:rsidR="00842048">
        <w:rPr>
          <w:rFonts w:cs="Times New Roman"/>
          <w:bCs/>
          <w:szCs w:val="24"/>
        </w:rPr>
        <w:t xml:space="preserve">the </w:t>
      </w:r>
      <w:r w:rsidR="008E0E6B" w:rsidRPr="002B01CA">
        <w:rPr>
          <w:rFonts w:cs="Times New Roman"/>
          <w:bCs/>
          <w:szCs w:val="24"/>
        </w:rPr>
        <w:t>Applicant</w:t>
      </w:r>
      <w:r w:rsidR="00842048">
        <w:rPr>
          <w:rFonts w:cs="Times New Roman"/>
          <w:bCs/>
          <w:szCs w:val="24"/>
        </w:rPr>
        <w:t>s</w:t>
      </w:r>
      <w:r w:rsidR="008E0E6B" w:rsidRPr="002B01CA">
        <w:rPr>
          <w:rFonts w:cs="Times New Roman"/>
          <w:bCs/>
          <w:szCs w:val="24"/>
        </w:rPr>
        <w:t xml:space="preserve"> must file an affidavit specifying the notice that was provided to every person and entity to whom notice was provided and the date the notice was mailed.</w:t>
      </w:r>
    </w:p>
    <w:p w14:paraId="116C099F" w14:textId="77777777" w:rsidR="008E0E6B" w:rsidRPr="002B01CA" w:rsidRDefault="008E0E6B">
      <w:pPr>
        <w:autoSpaceDE w:val="0"/>
        <w:autoSpaceDN w:val="0"/>
        <w:adjustRightInd w:val="0"/>
        <w:spacing w:after="0" w:line="240" w:lineRule="auto"/>
        <w:jc w:val="both"/>
        <w:rPr>
          <w:rFonts w:cs="Times New Roman"/>
          <w:bCs/>
          <w:szCs w:val="24"/>
        </w:rPr>
      </w:pPr>
    </w:p>
    <w:p w14:paraId="78B9E230" w14:textId="77777777" w:rsidR="008E0E6B" w:rsidRPr="002B01CA" w:rsidRDefault="008E0E6B" w:rsidP="00BF4640">
      <w:pPr>
        <w:pStyle w:val="ListParagraph"/>
        <w:numPr>
          <w:ilvl w:val="0"/>
          <w:numId w:val="14"/>
        </w:numPr>
        <w:autoSpaceDE w:val="0"/>
        <w:autoSpaceDN w:val="0"/>
        <w:adjustRightInd w:val="0"/>
        <w:spacing w:after="0" w:line="240" w:lineRule="auto"/>
        <w:jc w:val="both"/>
        <w:rPr>
          <w:rFonts w:cs="Times New Roman"/>
          <w:bCs/>
          <w:szCs w:val="24"/>
        </w:rPr>
      </w:pPr>
      <w:r w:rsidRPr="002B01CA">
        <w:rPr>
          <w:rFonts w:cs="Times New Roman"/>
          <w:bCs/>
          <w:szCs w:val="24"/>
        </w:rPr>
        <w:t>Provide notice using the attached notice forms.</w:t>
      </w:r>
    </w:p>
    <w:p w14:paraId="0E274BF1" w14:textId="77777777" w:rsidR="00AA1460" w:rsidRPr="002B01CA" w:rsidRDefault="00AA1460" w:rsidP="00BF4640">
      <w:pPr>
        <w:pStyle w:val="ListParagraph"/>
        <w:autoSpaceDE w:val="0"/>
        <w:autoSpaceDN w:val="0"/>
        <w:adjustRightInd w:val="0"/>
        <w:spacing w:after="0" w:line="240" w:lineRule="auto"/>
        <w:jc w:val="both"/>
        <w:rPr>
          <w:rFonts w:cs="Times New Roman"/>
          <w:bCs/>
          <w:szCs w:val="24"/>
        </w:rPr>
      </w:pPr>
    </w:p>
    <w:p w14:paraId="149923D0" w14:textId="77777777" w:rsidR="00CF5B0E" w:rsidRPr="002B01CA" w:rsidRDefault="00B22621">
      <w:pPr>
        <w:pStyle w:val="ListParagraph"/>
        <w:numPr>
          <w:ilvl w:val="0"/>
          <w:numId w:val="14"/>
        </w:numPr>
        <w:autoSpaceDE w:val="0"/>
        <w:autoSpaceDN w:val="0"/>
        <w:adjustRightInd w:val="0"/>
        <w:spacing w:after="0" w:line="240" w:lineRule="auto"/>
        <w:jc w:val="both"/>
        <w:rPr>
          <w:rFonts w:cs="Times New Roman"/>
          <w:bCs/>
          <w:szCs w:val="24"/>
        </w:rPr>
      </w:pPr>
      <w:r w:rsidRPr="002B01CA">
        <w:t>Provide a</w:t>
      </w:r>
      <w:r w:rsidR="005665C6" w:rsidRPr="002B01CA">
        <w:t xml:space="preserve"> copy of</w:t>
      </w:r>
      <w:r w:rsidR="005C233C" w:rsidRPr="002B01CA">
        <w:t xml:space="preserve"> a</w:t>
      </w:r>
      <w:r w:rsidR="005665C6" w:rsidRPr="002B01CA">
        <w:t xml:space="preserve"> </w:t>
      </w:r>
      <w:r w:rsidRPr="002B01CA">
        <w:t xml:space="preserve">map delineating the requested area with each individual notice to neighboring utilities, other affected parties, landowners and customers. </w:t>
      </w:r>
    </w:p>
    <w:p w14:paraId="51FF8C12" w14:textId="77777777" w:rsidR="007F4675" w:rsidRPr="002B01CA" w:rsidRDefault="00B22621" w:rsidP="00BF4640">
      <w:pPr>
        <w:spacing w:after="0" w:line="240" w:lineRule="auto"/>
        <w:rPr>
          <w:rStyle w:val="Hyperlink"/>
          <w:rFonts w:cs="Times New Roman"/>
          <w:bCs/>
          <w:color w:val="auto"/>
          <w:szCs w:val="24"/>
          <w:u w:val="none"/>
        </w:rPr>
      </w:pPr>
      <w:r w:rsidRPr="00C7660D">
        <w:t xml:space="preserve"> </w:t>
      </w:r>
    </w:p>
    <w:p w14:paraId="53AD8081" w14:textId="653B8ECD" w:rsidR="00010FE1" w:rsidRPr="002B01CA" w:rsidRDefault="00010FE1" w:rsidP="00010FE1">
      <w:pPr>
        <w:pStyle w:val="ListParagraph"/>
        <w:numPr>
          <w:ilvl w:val="0"/>
          <w:numId w:val="14"/>
        </w:numPr>
        <w:spacing w:after="0" w:line="240" w:lineRule="auto"/>
        <w:jc w:val="both"/>
        <w:rPr>
          <w:rFonts w:cs="Times New Roman"/>
          <w:szCs w:val="24"/>
        </w:rPr>
      </w:pPr>
      <w:r w:rsidRPr="002B01CA">
        <w:rPr>
          <w:rFonts w:eastAsia="Calibri"/>
        </w:rPr>
        <w:t xml:space="preserve">File in the docket a map and copy of notice along with the signed affidavit specifying every person and entity to whom notice was provided, the date that the notice was provided, and the publisher’s affidavit </w:t>
      </w:r>
      <w:r w:rsidR="0020286E">
        <w:rPr>
          <w:rFonts w:eastAsia="Calibri"/>
        </w:rPr>
        <w:t xml:space="preserve">and tear sheets </w:t>
      </w:r>
      <w:r w:rsidRPr="002B01CA">
        <w:rPr>
          <w:rFonts w:eastAsia="Calibri"/>
        </w:rPr>
        <w:t xml:space="preserve">for proof of newspaper publication.  </w:t>
      </w:r>
    </w:p>
    <w:p w14:paraId="2C0BEEC9" w14:textId="77777777" w:rsidR="006F2AA8" w:rsidRPr="002B01CA" w:rsidRDefault="006F2AA8">
      <w:pPr>
        <w:pStyle w:val="NoSpacing"/>
        <w:jc w:val="both"/>
        <w:rPr>
          <w:rFonts w:cs="Times New Roman"/>
          <w:szCs w:val="24"/>
        </w:rPr>
      </w:pPr>
    </w:p>
    <w:p w14:paraId="60D471B4" w14:textId="4AB61735" w:rsidR="009523DF" w:rsidRPr="002B01CA" w:rsidRDefault="009523DF">
      <w:pPr>
        <w:pStyle w:val="NoSpacing"/>
        <w:jc w:val="both"/>
        <w:rPr>
          <w:rFonts w:cs="Times New Roman"/>
          <w:bCs/>
          <w:szCs w:val="24"/>
        </w:rPr>
      </w:pPr>
      <w:r w:rsidRPr="002B01CA">
        <w:rPr>
          <w:rFonts w:cs="Times New Roman"/>
          <w:szCs w:val="24"/>
        </w:rPr>
        <w:t>Staff may determine that additional information is needed to make a final recommendation in this docket. If additional information is needed</w:t>
      </w:r>
      <w:r w:rsidR="00C279A1" w:rsidRPr="002B01CA">
        <w:rPr>
          <w:rFonts w:cs="Times New Roman"/>
          <w:szCs w:val="24"/>
        </w:rPr>
        <w:t>,</w:t>
      </w:r>
      <w:r w:rsidRPr="002B01CA">
        <w:rPr>
          <w:rFonts w:cs="Times New Roman"/>
          <w:szCs w:val="24"/>
        </w:rPr>
        <w:t xml:space="preserve"> Staff may send requests for information (RFI) to the Applicant</w:t>
      </w:r>
      <w:r w:rsidR="0020286E">
        <w:rPr>
          <w:rFonts w:cs="Times New Roman"/>
          <w:szCs w:val="24"/>
        </w:rPr>
        <w:t>s</w:t>
      </w:r>
      <w:r w:rsidR="008F2912" w:rsidRPr="002B01CA">
        <w:rPr>
          <w:rFonts w:cs="Times New Roman"/>
          <w:szCs w:val="24"/>
        </w:rPr>
        <w:t>. The Applicant</w:t>
      </w:r>
      <w:r w:rsidR="0020286E">
        <w:rPr>
          <w:rFonts w:cs="Times New Roman"/>
          <w:szCs w:val="24"/>
        </w:rPr>
        <w:t>s</w:t>
      </w:r>
      <w:r w:rsidR="008F2912" w:rsidRPr="002B01CA">
        <w:rPr>
          <w:rFonts w:cs="Times New Roman"/>
          <w:szCs w:val="24"/>
        </w:rPr>
        <w:t xml:space="preserve"> will have 20</w:t>
      </w:r>
      <w:r w:rsidRPr="002B01CA">
        <w:rPr>
          <w:rFonts w:cs="Times New Roman"/>
          <w:szCs w:val="24"/>
        </w:rPr>
        <w:t xml:space="preserve"> days from the receipt of the RFI</w:t>
      </w:r>
      <w:r w:rsidR="005E4CE9" w:rsidRPr="002B01CA">
        <w:rPr>
          <w:rFonts w:cs="Times New Roman"/>
          <w:szCs w:val="24"/>
        </w:rPr>
        <w:t xml:space="preserve"> to respond</w:t>
      </w:r>
      <w:r w:rsidRPr="002B01CA">
        <w:rPr>
          <w:rFonts w:cs="Times New Roman"/>
          <w:szCs w:val="24"/>
        </w:rPr>
        <w:t>.</w:t>
      </w:r>
    </w:p>
    <w:p w14:paraId="511AFAAE" w14:textId="77777777" w:rsidR="00ED350B" w:rsidRPr="002B01CA" w:rsidRDefault="00ED350B" w:rsidP="00ED350B">
      <w:pPr>
        <w:pStyle w:val="NoSpacing"/>
        <w:jc w:val="both"/>
        <w:rPr>
          <w:rFonts w:cs="Times New Roman"/>
          <w:bCs/>
          <w:szCs w:val="24"/>
        </w:rPr>
      </w:pPr>
    </w:p>
    <w:p w14:paraId="130FBB75" w14:textId="77777777" w:rsidR="00ED350B" w:rsidRPr="002B01CA" w:rsidRDefault="00ED350B" w:rsidP="00ED350B">
      <w:pPr>
        <w:pStyle w:val="NoSpacing"/>
        <w:autoSpaceDE w:val="0"/>
        <w:autoSpaceDN w:val="0"/>
        <w:adjustRightInd w:val="0"/>
        <w:jc w:val="both"/>
        <w:rPr>
          <w:rFonts w:cs="Times New Roman"/>
          <w:bCs/>
          <w:szCs w:val="24"/>
        </w:rPr>
      </w:pPr>
    </w:p>
    <w:sectPr w:rsidR="00ED350B" w:rsidRPr="002B01CA" w:rsidSect="00A01932">
      <w:headerReference w:type="first" r:id="rId10"/>
      <w:pgSz w:w="12240" w:h="15840"/>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74091" w14:textId="77777777" w:rsidR="008046B6" w:rsidRDefault="008046B6" w:rsidP="00FC19F6">
      <w:pPr>
        <w:spacing w:after="0" w:line="240" w:lineRule="auto"/>
      </w:pPr>
      <w:r>
        <w:separator/>
      </w:r>
    </w:p>
  </w:endnote>
  <w:endnote w:type="continuationSeparator" w:id="0">
    <w:p w14:paraId="7133F8D6" w14:textId="77777777" w:rsidR="008046B6" w:rsidRDefault="008046B6"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1F9B1" w14:textId="77777777" w:rsidR="008046B6" w:rsidRDefault="008046B6" w:rsidP="00FC19F6">
      <w:pPr>
        <w:spacing w:after="0" w:line="240" w:lineRule="auto"/>
      </w:pPr>
      <w:r>
        <w:separator/>
      </w:r>
    </w:p>
  </w:footnote>
  <w:footnote w:type="continuationSeparator" w:id="0">
    <w:p w14:paraId="42723356" w14:textId="77777777" w:rsidR="008046B6" w:rsidRDefault="008046B6" w:rsidP="00FC19F6">
      <w:pPr>
        <w:spacing w:after="0" w:line="240" w:lineRule="auto"/>
      </w:pPr>
      <w:r>
        <w:continuationSeparator/>
      </w:r>
    </w:p>
  </w:footnote>
  <w:footnote w:id="1">
    <w:p w14:paraId="25BF36DD" w14:textId="4E7F36F8" w:rsidR="00634DF5" w:rsidRDefault="00634DF5" w:rsidP="00634DF5">
      <w:pPr>
        <w:pStyle w:val="FootnoteText"/>
        <w:ind w:left="720" w:hanging="360"/>
      </w:pPr>
      <w:r>
        <w:rPr>
          <w:rStyle w:val="FootnoteReference"/>
        </w:rPr>
        <w:footnoteRef/>
      </w:r>
      <w:r>
        <w:t xml:space="preserve"> </w:t>
      </w:r>
      <w:r w:rsidR="002B01CA">
        <w:t xml:space="preserve"> </w:t>
      </w:r>
      <w:r>
        <w:t>See docket No. 49382 for other subdivisions transferred.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6076" w14:textId="77777777" w:rsidR="00A01932" w:rsidRPr="00486D8C" w:rsidRDefault="00A01932" w:rsidP="00A01932">
    <w:pPr>
      <w:pStyle w:val="Header"/>
      <w:spacing w:line="276" w:lineRule="auto"/>
      <w:jc w:val="center"/>
      <w:rPr>
        <w:rFonts w:cs="Times New Roman"/>
        <w:b/>
        <w:i/>
        <w:sz w:val="38"/>
      </w:rPr>
    </w:pPr>
    <w:r w:rsidRPr="00486D8C">
      <w:rPr>
        <w:rFonts w:cs="Times New Roman"/>
        <w:b/>
        <w:i/>
        <w:sz w:val="38"/>
      </w:rPr>
      <w:t>Public Utility Commission of Texas</w:t>
    </w:r>
  </w:p>
  <w:p w14:paraId="7C148A0C" w14:textId="77777777" w:rsidR="00A01932" w:rsidRPr="00486D8C" w:rsidRDefault="00A01932" w:rsidP="00A01932">
    <w:pPr>
      <w:pStyle w:val="Header"/>
      <w:tabs>
        <w:tab w:val="left" w:pos="1800"/>
        <w:tab w:val="left" w:pos="6840"/>
      </w:tabs>
      <w:spacing w:before="120" w:after="120" w:line="276" w:lineRule="auto"/>
      <w:jc w:val="center"/>
      <w:rPr>
        <w:rFonts w:cs="Times New Roman"/>
        <w:b/>
        <w:sz w:val="12"/>
      </w:rPr>
    </w:pPr>
    <w:r w:rsidRPr="00486D8C">
      <w:rPr>
        <w:rFonts w:cs="Times New Roman"/>
        <w:b/>
        <w:sz w:val="12"/>
        <w:u w:val="single"/>
      </w:rPr>
      <w:t>________________________________________________________________________________________</w:t>
    </w:r>
  </w:p>
  <w:p w14:paraId="3B00DFE0" w14:textId="77777777" w:rsidR="00A01932" w:rsidRPr="00486D8C" w:rsidRDefault="00A01932" w:rsidP="00A01932">
    <w:pPr>
      <w:pStyle w:val="Header"/>
      <w:tabs>
        <w:tab w:val="left" w:pos="1980"/>
        <w:tab w:val="left" w:pos="6750"/>
      </w:tabs>
      <w:spacing w:line="276" w:lineRule="auto"/>
      <w:jc w:val="center"/>
      <w:rPr>
        <w:rFonts w:cs="Times New Roman"/>
        <w:b/>
        <w:sz w:val="38"/>
      </w:rPr>
    </w:pPr>
    <w:r w:rsidRPr="00486D8C">
      <w:rPr>
        <w:rFonts w:cs="Times New Roman"/>
        <w:b/>
        <w:sz w:val="38"/>
      </w:rPr>
      <w:t>Memorandum</w:t>
    </w:r>
  </w:p>
  <w:p w14:paraId="2B997569" w14:textId="77777777" w:rsidR="00A01932" w:rsidRDefault="00A0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B66E3"/>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830055"/>
    <w:multiLevelType w:val="hybridMultilevel"/>
    <w:tmpl w:val="C91E282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A83A31"/>
    <w:multiLevelType w:val="hybridMultilevel"/>
    <w:tmpl w:val="3CDE86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16"/>
  </w:num>
  <w:num w:numId="5">
    <w:abstractNumId w:val="12"/>
  </w:num>
  <w:num w:numId="6">
    <w:abstractNumId w:val="14"/>
  </w:num>
  <w:num w:numId="7">
    <w:abstractNumId w:val="1"/>
  </w:num>
  <w:num w:numId="8">
    <w:abstractNumId w:val="1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3"/>
  </w:num>
  <w:num w:numId="14">
    <w:abstractNumId w:val="17"/>
  </w:num>
  <w:num w:numId="15">
    <w:abstractNumId w:val="7"/>
  </w:num>
  <w:num w:numId="16">
    <w:abstractNumId w:val="4"/>
  </w:num>
  <w:num w:numId="17">
    <w:abstractNumId w:val="0"/>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8C6"/>
    <w:rsid w:val="00010FE1"/>
    <w:rsid w:val="000162AB"/>
    <w:rsid w:val="00031930"/>
    <w:rsid w:val="00041029"/>
    <w:rsid w:val="00043521"/>
    <w:rsid w:val="00043AD3"/>
    <w:rsid w:val="00053749"/>
    <w:rsid w:val="00055E6A"/>
    <w:rsid w:val="00077920"/>
    <w:rsid w:val="00077F41"/>
    <w:rsid w:val="000D1C84"/>
    <w:rsid w:val="000E32FF"/>
    <w:rsid w:val="00123DE2"/>
    <w:rsid w:val="00130455"/>
    <w:rsid w:val="00131BEB"/>
    <w:rsid w:val="00136B05"/>
    <w:rsid w:val="00141EED"/>
    <w:rsid w:val="00145E3F"/>
    <w:rsid w:val="00174ACC"/>
    <w:rsid w:val="001B13FD"/>
    <w:rsid w:val="001C26A3"/>
    <w:rsid w:val="001F19C3"/>
    <w:rsid w:val="00201D80"/>
    <w:rsid w:val="0020286E"/>
    <w:rsid w:val="00217448"/>
    <w:rsid w:val="00226A86"/>
    <w:rsid w:val="00250B33"/>
    <w:rsid w:val="0026493F"/>
    <w:rsid w:val="00267070"/>
    <w:rsid w:val="00274D9F"/>
    <w:rsid w:val="002918C6"/>
    <w:rsid w:val="002B01CA"/>
    <w:rsid w:val="002B434D"/>
    <w:rsid w:val="002D57E6"/>
    <w:rsid w:val="00306E18"/>
    <w:rsid w:val="003227AF"/>
    <w:rsid w:val="00331F20"/>
    <w:rsid w:val="00346362"/>
    <w:rsid w:val="00351185"/>
    <w:rsid w:val="00353323"/>
    <w:rsid w:val="003C763D"/>
    <w:rsid w:val="003D4B2F"/>
    <w:rsid w:val="003E030D"/>
    <w:rsid w:val="003E56BF"/>
    <w:rsid w:val="003F15CD"/>
    <w:rsid w:val="003F3E3E"/>
    <w:rsid w:val="003F4600"/>
    <w:rsid w:val="004170B0"/>
    <w:rsid w:val="00442A16"/>
    <w:rsid w:val="00453682"/>
    <w:rsid w:val="00455674"/>
    <w:rsid w:val="00484A69"/>
    <w:rsid w:val="00495B81"/>
    <w:rsid w:val="004C6CD0"/>
    <w:rsid w:val="005311D2"/>
    <w:rsid w:val="005315DD"/>
    <w:rsid w:val="005665C6"/>
    <w:rsid w:val="00583A50"/>
    <w:rsid w:val="005C233C"/>
    <w:rsid w:val="005E4CE9"/>
    <w:rsid w:val="00623EEC"/>
    <w:rsid w:val="0063016E"/>
    <w:rsid w:val="00634DF5"/>
    <w:rsid w:val="006514EA"/>
    <w:rsid w:val="0068462A"/>
    <w:rsid w:val="006E09F2"/>
    <w:rsid w:val="006F2AA8"/>
    <w:rsid w:val="007251A2"/>
    <w:rsid w:val="00725E48"/>
    <w:rsid w:val="00761F73"/>
    <w:rsid w:val="00782FED"/>
    <w:rsid w:val="007971C4"/>
    <w:rsid w:val="007B21B7"/>
    <w:rsid w:val="007D431D"/>
    <w:rsid w:val="007E3AF7"/>
    <w:rsid w:val="007E704F"/>
    <w:rsid w:val="007F1764"/>
    <w:rsid w:val="007F4675"/>
    <w:rsid w:val="007F4D3B"/>
    <w:rsid w:val="007F68EB"/>
    <w:rsid w:val="008046B6"/>
    <w:rsid w:val="008048EA"/>
    <w:rsid w:val="00817C7A"/>
    <w:rsid w:val="00842048"/>
    <w:rsid w:val="00847C51"/>
    <w:rsid w:val="00862FDE"/>
    <w:rsid w:val="00881606"/>
    <w:rsid w:val="00886E5B"/>
    <w:rsid w:val="00892341"/>
    <w:rsid w:val="00895B1A"/>
    <w:rsid w:val="008B0EBB"/>
    <w:rsid w:val="008C1BE8"/>
    <w:rsid w:val="008C3C6F"/>
    <w:rsid w:val="008E0E6B"/>
    <w:rsid w:val="008E5F1A"/>
    <w:rsid w:val="008F2912"/>
    <w:rsid w:val="008F2F4A"/>
    <w:rsid w:val="008F4B9B"/>
    <w:rsid w:val="008F6949"/>
    <w:rsid w:val="009049A1"/>
    <w:rsid w:val="00920E39"/>
    <w:rsid w:val="00921AB9"/>
    <w:rsid w:val="0093198D"/>
    <w:rsid w:val="00933A4C"/>
    <w:rsid w:val="009523DF"/>
    <w:rsid w:val="00953EE5"/>
    <w:rsid w:val="00992A09"/>
    <w:rsid w:val="009942F2"/>
    <w:rsid w:val="009A2785"/>
    <w:rsid w:val="009A32C7"/>
    <w:rsid w:val="009A3617"/>
    <w:rsid w:val="009A6376"/>
    <w:rsid w:val="009B2866"/>
    <w:rsid w:val="009C364A"/>
    <w:rsid w:val="009D07D2"/>
    <w:rsid w:val="009E4D2A"/>
    <w:rsid w:val="009F0A70"/>
    <w:rsid w:val="00A0158B"/>
    <w:rsid w:val="00A01863"/>
    <w:rsid w:val="00A01932"/>
    <w:rsid w:val="00A10840"/>
    <w:rsid w:val="00A2684E"/>
    <w:rsid w:val="00A43499"/>
    <w:rsid w:val="00A566CE"/>
    <w:rsid w:val="00A60BBA"/>
    <w:rsid w:val="00A86D92"/>
    <w:rsid w:val="00AA1460"/>
    <w:rsid w:val="00AA471E"/>
    <w:rsid w:val="00AD683A"/>
    <w:rsid w:val="00AF24EA"/>
    <w:rsid w:val="00B10B38"/>
    <w:rsid w:val="00B14A30"/>
    <w:rsid w:val="00B22621"/>
    <w:rsid w:val="00B27789"/>
    <w:rsid w:val="00B34668"/>
    <w:rsid w:val="00B718BE"/>
    <w:rsid w:val="00B846B2"/>
    <w:rsid w:val="00B85431"/>
    <w:rsid w:val="00B93589"/>
    <w:rsid w:val="00BC058F"/>
    <w:rsid w:val="00BD5B86"/>
    <w:rsid w:val="00BE2266"/>
    <w:rsid w:val="00BF05F4"/>
    <w:rsid w:val="00BF4640"/>
    <w:rsid w:val="00C10312"/>
    <w:rsid w:val="00C279A1"/>
    <w:rsid w:val="00C34E84"/>
    <w:rsid w:val="00C706B3"/>
    <w:rsid w:val="00C7660D"/>
    <w:rsid w:val="00C904EA"/>
    <w:rsid w:val="00C94E47"/>
    <w:rsid w:val="00CB00CD"/>
    <w:rsid w:val="00CC2DC3"/>
    <w:rsid w:val="00CC52B2"/>
    <w:rsid w:val="00CC581A"/>
    <w:rsid w:val="00CD38A9"/>
    <w:rsid w:val="00CF284A"/>
    <w:rsid w:val="00CF5B0E"/>
    <w:rsid w:val="00CF70D8"/>
    <w:rsid w:val="00D04F4E"/>
    <w:rsid w:val="00D304E0"/>
    <w:rsid w:val="00D31CF5"/>
    <w:rsid w:val="00D57867"/>
    <w:rsid w:val="00D60565"/>
    <w:rsid w:val="00D94E1E"/>
    <w:rsid w:val="00DB73C4"/>
    <w:rsid w:val="00DC1A6B"/>
    <w:rsid w:val="00DC3772"/>
    <w:rsid w:val="00DD148F"/>
    <w:rsid w:val="00DD2D4D"/>
    <w:rsid w:val="00DD3A7B"/>
    <w:rsid w:val="00DF5536"/>
    <w:rsid w:val="00DF7B62"/>
    <w:rsid w:val="00E1048B"/>
    <w:rsid w:val="00E11BAD"/>
    <w:rsid w:val="00E4288C"/>
    <w:rsid w:val="00EA0B92"/>
    <w:rsid w:val="00EB7542"/>
    <w:rsid w:val="00EC509B"/>
    <w:rsid w:val="00ED0241"/>
    <w:rsid w:val="00ED350B"/>
    <w:rsid w:val="00EE68E6"/>
    <w:rsid w:val="00F14ECC"/>
    <w:rsid w:val="00F219A7"/>
    <w:rsid w:val="00F34E10"/>
    <w:rsid w:val="00F47405"/>
    <w:rsid w:val="00F54C50"/>
    <w:rsid w:val="00F55A5C"/>
    <w:rsid w:val="00F57085"/>
    <w:rsid w:val="00F7290A"/>
    <w:rsid w:val="00FB6FFC"/>
    <w:rsid w:val="00FC19F6"/>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DE71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 w:type="paragraph" w:styleId="FootnoteText">
    <w:name w:val="footnote text"/>
    <w:basedOn w:val="Normal"/>
    <w:link w:val="FootnoteTextChar"/>
    <w:uiPriority w:val="99"/>
    <w:semiHidden/>
    <w:unhideWhenUsed/>
    <w:rsid w:val="00634DF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34DF5"/>
    <w:rPr>
      <w:rFonts w:ascii="Times New Roman" w:hAnsi="Times New Roman"/>
      <w:sz w:val="20"/>
      <w:szCs w:val="20"/>
    </w:rPr>
  </w:style>
  <w:style w:type="character" w:styleId="FootnoteReference">
    <w:name w:val="footnote reference"/>
    <w:basedOn w:val="DefaultParagraphFont"/>
    <w:uiPriority w:val="99"/>
    <w:semiHidden/>
    <w:unhideWhenUsed/>
    <w:rsid w:val="00634D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598250260">
      <w:bodyDiv w:val="1"/>
      <w:marLeft w:val="0"/>
      <w:marRight w:val="0"/>
      <w:marTop w:val="0"/>
      <w:marBottom w:val="0"/>
      <w:divBdr>
        <w:top w:val="none" w:sz="0" w:space="0" w:color="auto"/>
        <w:left w:val="none" w:sz="0" w:space="0" w:color="auto"/>
        <w:bottom w:val="none" w:sz="0" w:space="0" w:color="auto"/>
        <w:right w:val="none" w:sz="0" w:space="0" w:color="auto"/>
      </w:divBdr>
    </w:div>
    <w:div w:id="201032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B752A-3528-4CF2-90CA-1E3F3F7E0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915</Words>
  <Characters>5222</Characters>
  <Application>Microsoft Office Word</Application>
  <DocSecurity>4</DocSecurity>
  <Lines>43</Lines>
  <Paragraphs>12</Paragraphs>
  <ScaleCrop>false</ScaleCrop>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2020-09-18T18:03:00Z</dcterms:created>
  <dcterms:modified xsi:type="dcterms:W3CDTF">2020-09-18T18:03:00Z</dcterms:modified>
</cp:coreProperties>
</file>